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0E6A" w:rsidRPr="00CF45C4" w:rsidRDefault="00630E6A" w:rsidP="00630E6A">
      <w:pPr>
        <w:spacing w:after="0" w:line="240" w:lineRule="auto"/>
        <w:rPr>
          <w:rFonts w:ascii="Times New Roman" w:eastAsia="Times New Roman" w:hAnsi="Times New Roman" w:cs="Times New Roman"/>
          <w:vanish/>
          <w:sz w:val="24"/>
          <w:szCs w:val="24"/>
          <w:lang w:eastAsia="tr-TR"/>
        </w:rPr>
      </w:pPr>
      <w:r>
        <w:rPr>
          <w:rFonts w:ascii="Times New Roman" w:eastAsia="Times New Roman" w:hAnsi="Times New Roman" w:cs="Times New Roman"/>
          <w:noProof/>
          <w:vanish/>
          <w:sz w:val="24"/>
          <w:szCs w:val="24"/>
          <w:lang w:eastAsia="tr-TR"/>
        </w:rPr>
        <w:drawing>
          <wp:inline distT="0" distB="0" distL="0" distR="0" wp14:anchorId="3BA442A8" wp14:editId="279DE9DE">
            <wp:extent cx="428625" cy="428625"/>
            <wp:effectExtent l="0" t="0" r="9525" b="9525"/>
            <wp:docPr id="2" name="Resim 2" descr="https://ekap.kik.gov.tr/EKAP/App_Themes/Tema2/images/hata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ap.kik.gov.tr/EKAP/App_Themes/Tema2/images/hata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p w:rsidR="00630E6A" w:rsidRPr="00CF45C4" w:rsidRDefault="00630E6A" w:rsidP="00630E6A">
      <w:pPr>
        <w:spacing w:after="0" w:line="240" w:lineRule="auto"/>
        <w:jc w:val="center"/>
        <w:rPr>
          <w:rFonts w:ascii="Times New Roman" w:eastAsia="Times New Roman" w:hAnsi="Times New Roman" w:cs="Times New Roman"/>
          <w:vanish/>
          <w:sz w:val="24"/>
          <w:szCs w:val="24"/>
          <w:lang w:eastAsia="tr-TR"/>
        </w:rPr>
      </w:pPr>
      <w:hyperlink r:id="rId9" w:history="1">
        <w:r w:rsidRPr="00CF45C4">
          <w:rPr>
            <w:rFonts w:ascii="Times New Roman" w:eastAsia="Times New Roman" w:hAnsi="Times New Roman" w:cs="Times New Roman"/>
            <w:vanish/>
            <w:color w:val="0000FF"/>
            <w:sz w:val="24"/>
            <w:szCs w:val="24"/>
            <w:u w:val="single"/>
            <w:lang w:eastAsia="tr-TR"/>
          </w:rPr>
          <w:t>Pencereyi Kapat</w:t>
        </w:r>
      </w:hyperlink>
    </w:p>
    <w:p w:rsidR="00630E6A" w:rsidRPr="00CF45C4" w:rsidRDefault="00630E6A" w:rsidP="00630E6A">
      <w:pPr>
        <w:spacing w:after="0" w:line="240" w:lineRule="auto"/>
        <w:rPr>
          <w:rFonts w:ascii="Times New Roman" w:eastAsia="Times New Roman" w:hAnsi="Times New Roman" w:cs="Times New Roman"/>
          <w:vanish/>
          <w:sz w:val="24"/>
          <w:szCs w:val="24"/>
          <w:lang w:eastAsia="tr-TR"/>
        </w:rPr>
      </w:pPr>
      <w:r w:rsidRPr="00CF45C4">
        <w:rPr>
          <w:rFonts w:ascii="Times New Roman" w:eastAsia="Times New Roman" w:hAnsi="Times New Roman" w:cs="Times New Roman"/>
          <w:vanish/>
          <w:sz w:val="24"/>
          <w:szCs w:val="24"/>
          <w:lang w:eastAsia="tr-TR"/>
        </w:rPr>
        <w:t>https://ekap.kik.gov.tr/EKAP/App_Themes/Tema2/flash/loading_ekap.swf</w:t>
      </w:r>
    </w:p>
    <w:p w:rsidR="00630E6A" w:rsidRPr="00CF45C4" w:rsidRDefault="00630E6A" w:rsidP="00630E6A">
      <w:pPr>
        <w:pBdr>
          <w:bottom w:val="single" w:sz="6" w:space="1" w:color="auto"/>
        </w:pBdr>
        <w:spacing w:after="0" w:line="240" w:lineRule="auto"/>
        <w:jc w:val="center"/>
        <w:rPr>
          <w:rFonts w:ascii="Arial" w:eastAsia="Times New Roman" w:hAnsi="Arial" w:cs="Arial"/>
          <w:vanish/>
          <w:sz w:val="16"/>
          <w:szCs w:val="16"/>
          <w:lang w:eastAsia="tr-TR"/>
        </w:rPr>
      </w:pPr>
      <w:r w:rsidRPr="00CF45C4">
        <w:rPr>
          <w:rFonts w:ascii="Arial" w:eastAsia="Times New Roman" w:hAnsi="Arial" w:cs="Arial"/>
          <w:vanish/>
          <w:sz w:val="16"/>
          <w:szCs w:val="16"/>
          <w:lang w:eastAsia="tr-TR"/>
        </w:rPr>
        <w:t>Formun Üstü</w:t>
      </w:r>
    </w:p>
    <w:p w:rsidR="00630E6A" w:rsidRPr="00CF45C4" w:rsidRDefault="00630E6A" w:rsidP="00630E6A">
      <w:pPr>
        <w:spacing w:after="0" w:line="270" w:lineRule="atLeast"/>
        <w:jc w:val="center"/>
        <w:rPr>
          <w:rFonts w:ascii="Verdana" w:eastAsia="Times New Roman" w:hAnsi="Verdana" w:cs="Times New Roman"/>
          <w:sz w:val="18"/>
          <w:szCs w:val="18"/>
          <w:lang w:eastAsia="tr-TR"/>
        </w:rPr>
      </w:pPr>
      <w:r w:rsidRPr="00CF45C4">
        <w:rPr>
          <w:rFonts w:ascii="Verdana" w:eastAsia="Times New Roman" w:hAnsi="Verdana" w:cs="Times New Roman"/>
          <w:b/>
          <w:bCs/>
          <w:sz w:val="18"/>
          <w:szCs w:val="18"/>
          <w:lang w:eastAsia="tr-TR"/>
        </w:rPr>
        <w:t>ARAÇ SATIN ALINACAKTIR</w:t>
      </w:r>
    </w:p>
    <w:p w:rsidR="00630E6A" w:rsidRPr="00CF45C4" w:rsidRDefault="00630E6A" w:rsidP="00630E6A">
      <w:pPr>
        <w:spacing w:after="0" w:line="270" w:lineRule="atLeast"/>
        <w:jc w:val="both"/>
        <w:rPr>
          <w:rFonts w:ascii="Verdana" w:eastAsia="Times New Roman" w:hAnsi="Verdana" w:cs="Times New Roman"/>
          <w:sz w:val="18"/>
          <w:szCs w:val="18"/>
          <w:lang w:eastAsia="tr-TR"/>
        </w:rPr>
      </w:pPr>
      <w:r w:rsidRPr="00CF45C4">
        <w:rPr>
          <w:rFonts w:ascii="Verdana" w:eastAsia="Times New Roman" w:hAnsi="Verdana" w:cs="Times New Roman"/>
          <w:b/>
          <w:bCs/>
          <w:sz w:val="18"/>
          <w:szCs w:val="18"/>
          <w:u w:val="single"/>
          <w:lang w:eastAsia="tr-TR"/>
        </w:rPr>
        <w:t xml:space="preserve">İZMİR METRO İZMİR B. ŞEHİR </w:t>
      </w:r>
      <w:proofErr w:type="gramStart"/>
      <w:r w:rsidRPr="00CF45C4">
        <w:rPr>
          <w:rFonts w:ascii="Verdana" w:eastAsia="Times New Roman" w:hAnsi="Verdana" w:cs="Times New Roman"/>
          <w:b/>
          <w:bCs/>
          <w:sz w:val="18"/>
          <w:szCs w:val="18"/>
          <w:u w:val="single"/>
          <w:lang w:eastAsia="tr-TR"/>
        </w:rPr>
        <w:t>BEL.METRO</w:t>
      </w:r>
      <w:proofErr w:type="gramEnd"/>
      <w:r w:rsidRPr="00CF45C4">
        <w:rPr>
          <w:rFonts w:ascii="Verdana" w:eastAsia="Times New Roman" w:hAnsi="Verdana" w:cs="Times New Roman"/>
          <w:b/>
          <w:bCs/>
          <w:sz w:val="18"/>
          <w:szCs w:val="18"/>
          <w:u w:val="single"/>
          <w:lang w:eastAsia="tr-TR"/>
        </w:rPr>
        <w:t xml:space="preserve"> İŞL.TAŞ.İNŞ.SAN.VE TİC. A.Ş.</w:t>
      </w:r>
      <w:r w:rsidRPr="00CF45C4">
        <w:rPr>
          <w:rFonts w:ascii="Verdana" w:eastAsia="Times New Roman" w:hAnsi="Verdana" w:cs="Times New Roman"/>
          <w:sz w:val="18"/>
          <w:szCs w:val="18"/>
          <w:lang w:eastAsia="tr-TR"/>
        </w:rPr>
        <w:br/>
      </w:r>
      <w:r w:rsidRPr="00CF45C4">
        <w:rPr>
          <w:rFonts w:ascii="Verdana" w:eastAsia="Times New Roman" w:hAnsi="Verdana" w:cs="Times New Roman"/>
          <w:sz w:val="18"/>
          <w:szCs w:val="18"/>
          <w:lang w:eastAsia="tr-TR"/>
        </w:rPr>
        <w:br/>
      </w:r>
      <w:r w:rsidRPr="00CF45C4">
        <w:rPr>
          <w:rFonts w:ascii="Verdana" w:eastAsia="Times New Roman" w:hAnsi="Verdana" w:cs="Times New Roman"/>
          <w:b/>
          <w:bCs/>
          <w:color w:val="0062A8"/>
          <w:sz w:val="18"/>
          <w:szCs w:val="18"/>
          <w:lang w:eastAsia="tr-TR"/>
        </w:rPr>
        <w:t>BİNEK ARAÇ</w:t>
      </w:r>
      <w:r w:rsidRPr="00CF45C4">
        <w:rPr>
          <w:rFonts w:ascii="Verdana" w:eastAsia="Times New Roman" w:hAnsi="Verdana" w:cs="Times New Roman"/>
          <w:sz w:val="18"/>
          <w:szCs w:val="18"/>
          <w:lang w:eastAsia="tr-TR"/>
        </w:rPr>
        <w:t xml:space="preserve">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5677"/>
      </w:tblGrid>
      <w:tr w:rsidR="00630E6A" w:rsidRPr="00CF45C4" w:rsidTr="00DE007B">
        <w:trPr>
          <w:tblCellSpacing w:w="15" w:type="dxa"/>
        </w:trPr>
        <w:tc>
          <w:tcPr>
            <w:tcW w:w="3300" w:type="dxa"/>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İhale Kayıt Numarası</w:t>
            </w:r>
          </w:p>
        </w:tc>
        <w:tc>
          <w:tcPr>
            <w:tcW w:w="50" w:type="pct"/>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2013/40388</w:t>
            </w:r>
          </w:p>
        </w:tc>
      </w:tr>
    </w:tbl>
    <w:p w:rsidR="00630E6A" w:rsidRPr="00CF45C4" w:rsidRDefault="00630E6A" w:rsidP="00630E6A">
      <w:pPr>
        <w:spacing w:after="0" w:line="270" w:lineRule="atLeast"/>
        <w:jc w:val="both"/>
        <w:rPr>
          <w:rFonts w:ascii="Verdana" w:eastAsia="Times New Roman" w:hAnsi="Verdana" w:cs="Times New Roman"/>
          <w:vanish/>
          <w:sz w:val="18"/>
          <w:szCs w:val="1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630E6A" w:rsidRPr="00CF45C4" w:rsidTr="00DE007B">
        <w:trPr>
          <w:tblCellSpacing w:w="15" w:type="dxa"/>
        </w:trPr>
        <w:tc>
          <w:tcPr>
            <w:tcW w:w="0" w:type="auto"/>
            <w:gridSpan w:val="3"/>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1-İdarenin</w:t>
            </w:r>
          </w:p>
        </w:tc>
      </w:tr>
      <w:tr w:rsidR="00630E6A" w:rsidRPr="00CF45C4" w:rsidTr="00DE007B">
        <w:trPr>
          <w:tblCellSpacing w:w="15" w:type="dxa"/>
        </w:trPr>
        <w:tc>
          <w:tcPr>
            <w:tcW w:w="3300" w:type="dxa"/>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a)</w:t>
            </w:r>
            <w:r w:rsidRPr="00CF45C4">
              <w:rPr>
                <w:rFonts w:ascii="Times New Roman" w:eastAsia="Times New Roman" w:hAnsi="Times New Roman" w:cs="Times New Roman"/>
                <w:sz w:val="24"/>
                <w:szCs w:val="24"/>
                <w:lang w:eastAsia="tr-TR"/>
              </w:rPr>
              <w:t xml:space="preserve"> Adresi</w:t>
            </w:r>
          </w:p>
        </w:tc>
        <w:tc>
          <w:tcPr>
            <w:tcW w:w="50" w:type="pct"/>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color w:val="0062A8"/>
                <w:sz w:val="24"/>
                <w:szCs w:val="24"/>
                <w:lang w:eastAsia="tr-TR"/>
              </w:rPr>
              <w:t>2844 SOKAK 5 35110 MERSİNLİ BORNOVA/İZMİR</w:t>
            </w:r>
          </w:p>
        </w:tc>
      </w:tr>
      <w:tr w:rsidR="00630E6A" w:rsidRPr="00CF45C4" w:rsidTr="00DE007B">
        <w:trPr>
          <w:tblCellSpacing w:w="15" w:type="dxa"/>
        </w:trPr>
        <w:tc>
          <w:tcPr>
            <w:tcW w:w="3300" w:type="dxa"/>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b)</w:t>
            </w:r>
            <w:r w:rsidRPr="00CF45C4">
              <w:rPr>
                <w:rFonts w:ascii="Times New Roman" w:eastAsia="Times New Roman" w:hAnsi="Times New Roman" w:cs="Times New Roman"/>
                <w:sz w:val="24"/>
                <w:szCs w:val="24"/>
                <w:lang w:eastAsia="tr-TR"/>
              </w:rPr>
              <w:t xml:space="preserve"> Telefon ve faks numarası</w:t>
            </w:r>
          </w:p>
        </w:tc>
        <w:tc>
          <w:tcPr>
            <w:tcW w:w="50" w:type="pct"/>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proofErr w:type="gramStart"/>
            <w:r w:rsidRPr="00CF45C4">
              <w:rPr>
                <w:rFonts w:ascii="Times New Roman" w:eastAsia="Times New Roman" w:hAnsi="Times New Roman" w:cs="Times New Roman"/>
                <w:b/>
                <w:bCs/>
                <w:color w:val="0062A8"/>
                <w:sz w:val="24"/>
                <w:szCs w:val="24"/>
                <w:lang w:eastAsia="tr-TR"/>
              </w:rPr>
              <w:t>2324615445</w:t>
            </w:r>
            <w:proofErr w:type="gramEnd"/>
            <w:r w:rsidRPr="00CF45C4">
              <w:rPr>
                <w:rFonts w:ascii="Times New Roman" w:eastAsia="Times New Roman" w:hAnsi="Times New Roman" w:cs="Times New Roman"/>
                <w:b/>
                <w:bCs/>
                <w:color w:val="0062A8"/>
                <w:sz w:val="24"/>
                <w:szCs w:val="24"/>
                <w:lang w:eastAsia="tr-TR"/>
              </w:rPr>
              <w:t xml:space="preserve"> - 2324614769</w:t>
            </w:r>
          </w:p>
        </w:tc>
      </w:tr>
      <w:tr w:rsidR="00630E6A" w:rsidRPr="00CF45C4" w:rsidTr="00DE007B">
        <w:trPr>
          <w:tblCellSpacing w:w="15" w:type="dxa"/>
        </w:trPr>
        <w:tc>
          <w:tcPr>
            <w:tcW w:w="3300" w:type="dxa"/>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c)</w:t>
            </w:r>
            <w:r w:rsidRPr="00CF45C4">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color w:val="0062A8"/>
                <w:sz w:val="24"/>
                <w:szCs w:val="24"/>
                <w:lang w:eastAsia="tr-TR"/>
              </w:rPr>
              <w:t>info@izmirmetro.com.tr</w:t>
            </w:r>
          </w:p>
        </w:tc>
      </w:tr>
      <w:tr w:rsidR="00630E6A" w:rsidRPr="00CF45C4" w:rsidTr="00DE007B">
        <w:trPr>
          <w:tblCellSpacing w:w="15" w:type="dxa"/>
        </w:trPr>
        <w:tc>
          <w:tcPr>
            <w:tcW w:w="3300" w:type="dxa"/>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ç)</w:t>
            </w:r>
            <w:r w:rsidRPr="00CF45C4">
              <w:rPr>
                <w:rFonts w:ascii="Times New Roman" w:eastAsia="Times New Roman" w:hAnsi="Times New Roman" w:cs="Times New Roman"/>
                <w:sz w:val="24"/>
                <w:szCs w:val="24"/>
                <w:lang w:eastAsia="tr-TR"/>
              </w:rPr>
              <w:t xml:space="preserve"> İhale dokümanının görülebileceği internet adresi (varsa)</w:t>
            </w:r>
          </w:p>
        </w:tc>
        <w:tc>
          <w:tcPr>
            <w:tcW w:w="50" w:type="pct"/>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 xml:space="preserve">https://ekap.kik.gov.tr/EKAP/ </w:t>
            </w:r>
          </w:p>
        </w:tc>
      </w:tr>
    </w:tbl>
    <w:p w:rsidR="00630E6A" w:rsidRPr="00CF45C4" w:rsidRDefault="00630E6A" w:rsidP="00630E6A">
      <w:pPr>
        <w:spacing w:after="0" w:line="270" w:lineRule="atLeast"/>
        <w:jc w:val="both"/>
        <w:rPr>
          <w:rFonts w:ascii="Verdana" w:eastAsia="Times New Roman" w:hAnsi="Verdana" w:cs="Times New Roman"/>
          <w:sz w:val="18"/>
          <w:szCs w:val="18"/>
          <w:lang w:eastAsia="tr-TR"/>
        </w:rPr>
      </w:pPr>
      <w:r w:rsidRPr="00CF45C4">
        <w:rPr>
          <w:rFonts w:ascii="Verdana" w:eastAsia="Times New Roman" w:hAnsi="Verdana" w:cs="Times New Roman"/>
          <w:sz w:val="18"/>
          <w:szCs w:val="18"/>
          <w:lang w:eastAsia="tr-TR"/>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630E6A" w:rsidRPr="00CF45C4" w:rsidTr="00DE007B">
        <w:trPr>
          <w:tblCellSpacing w:w="15" w:type="dxa"/>
        </w:trPr>
        <w:tc>
          <w:tcPr>
            <w:tcW w:w="3300" w:type="dxa"/>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a)</w:t>
            </w:r>
            <w:r w:rsidRPr="00CF45C4">
              <w:rPr>
                <w:rFonts w:ascii="Times New Roman" w:eastAsia="Times New Roman" w:hAnsi="Times New Roman" w:cs="Times New Roman"/>
                <w:sz w:val="24"/>
                <w:szCs w:val="24"/>
                <w:lang w:eastAsia="tr-TR"/>
              </w:rPr>
              <w:t xml:space="preserve"> Niteliği, türü ve miktarı </w:t>
            </w:r>
          </w:p>
        </w:tc>
        <w:tc>
          <w:tcPr>
            <w:tcW w:w="50" w:type="pct"/>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color w:val="0062A8"/>
                <w:sz w:val="24"/>
                <w:szCs w:val="24"/>
                <w:lang w:eastAsia="tr-TR"/>
              </w:rPr>
              <w:t xml:space="preserve">İhalenin niteliği, türü ve miktarına ilişkin ayrıntılı bilgiye </w:t>
            </w:r>
            <w:proofErr w:type="spellStart"/>
            <w:r w:rsidRPr="00CF45C4">
              <w:rPr>
                <w:rFonts w:ascii="Times New Roman" w:eastAsia="Times New Roman" w:hAnsi="Times New Roman" w:cs="Times New Roman"/>
                <w:b/>
                <w:bCs/>
                <w:color w:val="0062A8"/>
                <w:sz w:val="24"/>
                <w:szCs w:val="24"/>
                <w:lang w:eastAsia="tr-TR"/>
              </w:rPr>
              <w:t>EKAP’ta</w:t>
            </w:r>
            <w:proofErr w:type="spellEnd"/>
            <w:r w:rsidRPr="00CF45C4">
              <w:rPr>
                <w:rFonts w:ascii="Times New Roman" w:eastAsia="Times New Roman" w:hAnsi="Times New Roman" w:cs="Times New Roman"/>
                <w:b/>
                <w:bCs/>
                <w:color w:val="0062A8"/>
                <w:sz w:val="24"/>
                <w:szCs w:val="24"/>
                <w:lang w:eastAsia="tr-TR"/>
              </w:rPr>
              <w:t xml:space="preserve"> (Elektronik Kamu Alımları Platformu) yer alan ihale dokümanı içinde bulunan idari şartnameden ulaşılabilir. </w:t>
            </w:r>
          </w:p>
        </w:tc>
      </w:tr>
      <w:tr w:rsidR="00630E6A" w:rsidRPr="00CF45C4" w:rsidTr="00DE007B">
        <w:trPr>
          <w:tblCellSpacing w:w="15" w:type="dxa"/>
        </w:trPr>
        <w:tc>
          <w:tcPr>
            <w:tcW w:w="3300" w:type="dxa"/>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b)</w:t>
            </w:r>
            <w:r w:rsidRPr="00CF45C4">
              <w:rPr>
                <w:rFonts w:ascii="Times New Roman" w:eastAsia="Times New Roman" w:hAnsi="Times New Roman" w:cs="Times New Roman"/>
                <w:sz w:val="24"/>
                <w:szCs w:val="24"/>
                <w:lang w:eastAsia="tr-TR"/>
              </w:rPr>
              <w:t xml:space="preserve"> Teslim yeri </w:t>
            </w:r>
          </w:p>
        </w:tc>
        <w:tc>
          <w:tcPr>
            <w:tcW w:w="50" w:type="pct"/>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color w:val="0062A8"/>
                <w:sz w:val="24"/>
                <w:szCs w:val="24"/>
                <w:lang w:eastAsia="tr-TR"/>
              </w:rPr>
              <w:t>İZMİR METRO A.Ş. MERKEZ BİNASI 2844 SOKAK NO:5 MERSİNLİ-İZMİR</w:t>
            </w:r>
          </w:p>
        </w:tc>
      </w:tr>
      <w:tr w:rsidR="00630E6A" w:rsidRPr="00CF45C4" w:rsidTr="00DE007B">
        <w:trPr>
          <w:tblCellSpacing w:w="15" w:type="dxa"/>
        </w:trPr>
        <w:tc>
          <w:tcPr>
            <w:tcW w:w="3300" w:type="dxa"/>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c)</w:t>
            </w:r>
            <w:r w:rsidRPr="00CF45C4">
              <w:rPr>
                <w:rFonts w:ascii="Times New Roman" w:eastAsia="Times New Roman" w:hAnsi="Times New Roman" w:cs="Times New Roman"/>
                <w:sz w:val="24"/>
                <w:szCs w:val="24"/>
                <w:lang w:eastAsia="tr-TR"/>
              </w:rPr>
              <w:t xml:space="preserve"> Teslim tarihi</w:t>
            </w:r>
          </w:p>
        </w:tc>
        <w:tc>
          <w:tcPr>
            <w:tcW w:w="50" w:type="pct"/>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proofErr w:type="spellStart"/>
            <w:r w:rsidRPr="00CF45C4">
              <w:rPr>
                <w:rFonts w:ascii="Times New Roman" w:eastAsia="Times New Roman" w:hAnsi="Times New Roman" w:cs="Times New Roman"/>
                <w:b/>
                <w:bCs/>
                <w:color w:val="0062A8"/>
                <w:sz w:val="24"/>
                <w:szCs w:val="24"/>
                <w:lang w:eastAsia="tr-TR"/>
              </w:rPr>
              <w:t>sözleşm</w:t>
            </w:r>
            <w:proofErr w:type="spellEnd"/>
            <w:r w:rsidRPr="00CF45C4">
              <w:rPr>
                <w:rFonts w:ascii="Times New Roman" w:eastAsia="Times New Roman" w:hAnsi="Times New Roman" w:cs="Times New Roman"/>
                <w:b/>
                <w:bCs/>
                <w:color w:val="0062A8"/>
                <w:sz w:val="24"/>
                <w:szCs w:val="24"/>
                <w:lang w:eastAsia="tr-TR"/>
              </w:rPr>
              <w:t xml:space="preserve"> imza tarihinde </w:t>
            </w:r>
            <w:proofErr w:type="spellStart"/>
            <w:r w:rsidRPr="00CF45C4">
              <w:rPr>
                <w:rFonts w:ascii="Times New Roman" w:eastAsia="Times New Roman" w:hAnsi="Times New Roman" w:cs="Times New Roman"/>
                <w:b/>
                <w:bCs/>
                <w:color w:val="0062A8"/>
                <w:sz w:val="24"/>
                <w:szCs w:val="24"/>
                <w:lang w:eastAsia="tr-TR"/>
              </w:rPr>
              <w:t>ibae</w:t>
            </w:r>
            <w:proofErr w:type="spellEnd"/>
            <w:r w:rsidRPr="00CF45C4">
              <w:rPr>
                <w:rFonts w:ascii="Times New Roman" w:eastAsia="Times New Roman" w:hAnsi="Times New Roman" w:cs="Times New Roman"/>
                <w:b/>
                <w:bCs/>
                <w:color w:val="0062A8"/>
                <w:sz w:val="24"/>
                <w:szCs w:val="24"/>
                <w:lang w:eastAsia="tr-TR"/>
              </w:rPr>
              <w:t xml:space="preserve"> 30 takvim günü içerisinde araçlar tek parti </w:t>
            </w:r>
            <w:proofErr w:type="spellStart"/>
            <w:r w:rsidRPr="00CF45C4">
              <w:rPr>
                <w:rFonts w:ascii="Times New Roman" w:eastAsia="Times New Roman" w:hAnsi="Times New Roman" w:cs="Times New Roman"/>
                <w:b/>
                <w:bCs/>
                <w:color w:val="0062A8"/>
                <w:sz w:val="24"/>
                <w:szCs w:val="24"/>
                <w:lang w:eastAsia="tr-TR"/>
              </w:rPr>
              <w:t>halindeteslim</w:t>
            </w:r>
            <w:proofErr w:type="spellEnd"/>
            <w:r w:rsidRPr="00CF45C4">
              <w:rPr>
                <w:rFonts w:ascii="Times New Roman" w:eastAsia="Times New Roman" w:hAnsi="Times New Roman" w:cs="Times New Roman"/>
                <w:b/>
                <w:bCs/>
                <w:color w:val="0062A8"/>
                <w:sz w:val="24"/>
                <w:szCs w:val="24"/>
                <w:lang w:eastAsia="tr-TR"/>
              </w:rPr>
              <w:t xml:space="preserve"> edilecektir.</w:t>
            </w:r>
          </w:p>
        </w:tc>
      </w:tr>
    </w:tbl>
    <w:p w:rsidR="00630E6A" w:rsidRPr="00CF45C4" w:rsidRDefault="00630E6A" w:rsidP="00630E6A">
      <w:pPr>
        <w:spacing w:after="0" w:line="270" w:lineRule="atLeast"/>
        <w:jc w:val="both"/>
        <w:rPr>
          <w:rFonts w:ascii="Verdana" w:eastAsia="Times New Roman" w:hAnsi="Verdana" w:cs="Times New Roman"/>
          <w:sz w:val="18"/>
          <w:szCs w:val="18"/>
          <w:lang w:eastAsia="tr-TR"/>
        </w:rPr>
      </w:pPr>
      <w:r w:rsidRPr="00CF45C4">
        <w:rPr>
          <w:rFonts w:ascii="Verdana" w:eastAsia="Times New Roman" w:hAnsi="Verdana" w:cs="Times New Roman"/>
          <w:sz w:val="18"/>
          <w:szCs w:val="18"/>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4"/>
        <w:gridCol w:w="128"/>
        <w:gridCol w:w="5690"/>
      </w:tblGrid>
      <w:tr w:rsidR="00630E6A" w:rsidRPr="00CF45C4" w:rsidTr="00DE007B">
        <w:trPr>
          <w:tblCellSpacing w:w="15" w:type="dxa"/>
        </w:trPr>
        <w:tc>
          <w:tcPr>
            <w:tcW w:w="3300" w:type="dxa"/>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a)</w:t>
            </w:r>
            <w:r w:rsidRPr="00CF45C4">
              <w:rPr>
                <w:rFonts w:ascii="Times New Roman" w:eastAsia="Times New Roman" w:hAnsi="Times New Roman" w:cs="Times New Roman"/>
                <w:sz w:val="24"/>
                <w:szCs w:val="24"/>
                <w:lang w:eastAsia="tr-TR"/>
              </w:rPr>
              <w:t xml:space="preserve"> Yapılacağı yer</w:t>
            </w:r>
          </w:p>
        </w:tc>
        <w:tc>
          <w:tcPr>
            <w:tcW w:w="50" w:type="pct"/>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color w:val="0062A8"/>
                <w:sz w:val="24"/>
                <w:szCs w:val="24"/>
                <w:lang w:eastAsia="tr-TR"/>
              </w:rPr>
              <w:t>İZMİR METRO A.Ş. MERKEZ BİNASI 2844 SOKAK NO:5 MERSİNLİ-İZMİR</w:t>
            </w:r>
          </w:p>
        </w:tc>
      </w:tr>
      <w:tr w:rsidR="00630E6A" w:rsidRPr="00CF45C4" w:rsidTr="00DE007B">
        <w:trPr>
          <w:tblCellSpacing w:w="15" w:type="dxa"/>
        </w:trPr>
        <w:tc>
          <w:tcPr>
            <w:tcW w:w="3300" w:type="dxa"/>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b)</w:t>
            </w:r>
            <w:r w:rsidRPr="00CF45C4">
              <w:rPr>
                <w:rFonts w:ascii="Times New Roman" w:eastAsia="Times New Roman" w:hAnsi="Times New Roman" w:cs="Times New Roman"/>
                <w:sz w:val="24"/>
                <w:szCs w:val="24"/>
                <w:lang w:eastAsia="tr-TR"/>
              </w:rPr>
              <w:t xml:space="preserve"> Tarihi ve saati</w:t>
            </w:r>
          </w:p>
        </w:tc>
        <w:tc>
          <w:tcPr>
            <w:tcW w:w="50" w:type="pct"/>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w:t>
            </w:r>
          </w:p>
        </w:tc>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color w:val="0062A8"/>
                <w:sz w:val="24"/>
                <w:szCs w:val="24"/>
                <w:lang w:eastAsia="tr-TR"/>
              </w:rPr>
              <w:t xml:space="preserve">18.04.2013 - </w:t>
            </w:r>
            <w:proofErr w:type="gramStart"/>
            <w:r w:rsidRPr="00CF45C4">
              <w:rPr>
                <w:rFonts w:ascii="Times New Roman" w:eastAsia="Times New Roman" w:hAnsi="Times New Roman" w:cs="Times New Roman"/>
                <w:b/>
                <w:bCs/>
                <w:color w:val="0062A8"/>
                <w:sz w:val="24"/>
                <w:szCs w:val="24"/>
                <w:lang w:eastAsia="tr-TR"/>
              </w:rPr>
              <w:t>14:00</w:t>
            </w:r>
            <w:proofErr w:type="gramEnd"/>
          </w:p>
        </w:tc>
      </w:tr>
    </w:tbl>
    <w:p w:rsidR="00630E6A" w:rsidRPr="00CF45C4" w:rsidRDefault="00630E6A" w:rsidP="00630E6A">
      <w:pPr>
        <w:spacing w:after="0" w:line="270" w:lineRule="atLeast"/>
        <w:jc w:val="both"/>
        <w:rPr>
          <w:rFonts w:ascii="Verdana" w:eastAsia="Times New Roman" w:hAnsi="Verdana" w:cs="Times New Roman"/>
          <w:sz w:val="18"/>
          <w:szCs w:val="18"/>
          <w:lang w:eastAsia="tr-TR"/>
        </w:rPr>
      </w:pP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 İhaleye katılabilme şartları ve istenilen belgeler ile yeterlik değerlendirmesinde uygulanacak kriterler:</w:t>
      </w:r>
      <w:r w:rsidRPr="00CF45C4">
        <w:rPr>
          <w:rFonts w:ascii="Verdana" w:eastAsia="Times New Roman" w:hAnsi="Verdana" w:cs="Times New Roman"/>
          <w:sz w:val="18"/>
          <w:szCs w:val="18"/>
          <w:lang w:eastAsia="tr-TR"/>
        </w:rPr>
        <w:br/>
      </w:r>
      <w:proofErr w:type="gramStart"/>
      <w:r w:rsidRPr="00CF45C4">
        <w:rPr>
          <w:rFonts w:ascii="Verdana" w:eastAsia="Times New Roman" w:hAnsi="Verdana" w:cs="Times New Roman"/>
          <w:b/>
          <w:bCs/>
          <w:sz w:val="18"/>
          <w:szCs w:val="18"/>
          <w:lang w:eastAsia="tr-TR"/>
        </w:rPr>
        <w:t>4.1</w:t>
      </w:r>
      <w:proofErr w:type="gramEnd"/>
      <w:r w:rsidRPr="00CF45C4">
        <w:rPr>
          <w:rFonts w:ascii="Verdana" w:eastAsia="Times New Roman" w:hAnsi="Verdana" w:cs="Times New Roman"/>
          <w:b/>
          <w:bCs/>
          <w:sz w:val="18"/>
          <w:szCs w:val="18"/>
          <w:lang w:eastAsia="tr-TR"/>
        </w:rPr>
        <w:t>.</w:t>
      </w:r>
      <w:r w:rsidRPr="00CF45C4">
        <w:rPr>
          <w:rFonts w:ascii="Verdana" w:eastAsia="Times New Roman" w:hAnsi="Verdana" w:cs="Times New Roman"/>
          <w:sz w:val="18"/>
          <w:szCs w:val="18"/>
          <w:lang w:eastAsia="tr-TR"/>
        </w:rPr>
        <w:t xml:space="preserve"> İhaleye katılma şartları ve istenilen belgeler: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4.1.1.</w:t>
      </w:r>
      <w:r w:rsidRPr="00CF45C4">
        <w:rPr>
          <w:rFonts w:ascii="Verdana" w:eastAsia="Times New Roman" w:hAnsi="Verdana" w:cs="Times New Roman"/>
          <w:sz w:val="18"/>
          <w:szCs w:val="18"/>
          <w:lang w:eastAsia="tr-TR"/>
        </w:rPr>
        <w:t xml:space="preserve"> Mevzuatı gereği kayıtlı olduğu Ticaret ve/veya Sanayi Odası ya da ilgili Esnaf ve Sanatkarlar Odası belgesi;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4.1.1.1.</w:t>
      </w:r>
      <w:r w:rsidRPr="00CF45C4">
        <w:rPr>
          <w:rFonts w:ascii="Verdana" w:eastAsia="Times New Roman" w:hAnsi="Verdana" w:cs="Times New Roman"/>
          <w:sz w:val="18"/>
          <w:szCs w:val="18"/>
          <w:lang w:eastAsia="tr-TR"/>
        </w:rPr>
        <w:t xml:space="preserve"> Gerçek kişi olması halinde, ilk ilan veya ihale tarihinin içinde bulunduğu yılda alınmış, ilgisine göre Ticaret ve/veya Sanayi Odasına ya da ilgili Esnaf ve Sanatkarlar Odasına kayıtlı olduğunu gösterir belge,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4.1.1.2.</w:t>
      </w:r>
      <w:r w:rsidRPr="00CF45C4">
        <w:rPr>
          <w:rFonts w:ascii="Verdana" w:eastAsia="Times New Roman" w:hAnsi="Verdana" w:cs="Times New Roman"/>
          <w:sz w:val="18"/>
          <w:szCs w:val="18"/>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4.1.2.</w:t>
      </w:r>
      <w:r w:rsidRPr="00CF45C4">
        <w:rPr>
          <w:rFonts w:ascii="Verdana" w:eastAsia="Times New Roman" w:hAnsi="Verdana" w:cs="Times New Roman"/>
          <w:sz w:val="18"/>
          <w:szCs w:val="18"/>
          <w:lang w:eastAsia="tr-TR"/>
        </w:rPr>
        <w:t xml:space="preserve"> Teklif vermeye yetkili olduğunu gösteren imza beyannamesi veya imza sirküleri;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4.1.2.1.</w:t>
      </w:r>
      <w:r w:rsidRPr="00CF45C4">
        <w:rPr>
          <w:rFonts w:ascii="Verdana" w:eastAsia="Times New Roman" w:hAnsi="Verdana" w:cs="Times New Roman"/>
          <w:sz w:val="18"/>
          <w:szCs w:val="18"/>
          <w:lang w:eastAsia="tr-TR"/>
        </w:rPr>
        <w:t xml:space="preserve"> Gerçek kişi olması halinde, noter tasdikli imza beyannamesi,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4.1.2.2.</w:t>
      </w:r>
      <w:r w:rsidRPr="00CF45C4">
        <w:rPr>
          <w:rFonts w:ascii="Verdana" w:eastAsia="Times New Roman" w:hAnsi="Verdana" w:cs="Times New Roman"/>
          <w:sz w:val="18"/>
          <w:szCs w:val="18"/>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4.1.3.</w:t>
      </w:r>
      <w:r w:rsidRPr="00CF45C4">
        <w:rPr>
          <w:rFonts w:ascii="Verdana" w:eastAsia="Times New Roman" w:hAnsi="Verdana" w:cs="Times New Roman"/>
          <w:sz w:val="18"/>
          <w:szCs w:val="18"/>
          <w:lang w:eastAsia="tr-TR"/>
        </w:rPr>
        <w:t xml:space="preserve"> Şekli ve içeriği İdari Şartnamede belirlenen teklif mektubu.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lastRenderedPageBreak/>
        <w:t>4.1.4.</w:t>
      </w:r>
      <w:r w:rsidRPr="00CF45C4">
        <w:rPr>
          <w:rFonts w:ascii="Verdana" w:eastAsia="Times New Roman" w:hAnsi="Verdana" w:cs="Times New Roman"/>
          <w:sz w:val="18"/>
          <w:szCs w:val="18"/>
          <w:lang w:eastAsia="tr-TR"/>
        </w:rPr>
        <w:t xml:space="preserve"> Şekli ve içeriği İdari Şartnamede belirlenen geçici teminat.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4.1.5</w:t>
      </w:r>
      <w:r w:rsidRPr="00CF45C4">
        <w:rPr>
          <w:rFonts w:ascii="Verdana" w:eastAsia="Times New Roman" w:hAnsi="Verdana" w:cs="Times New Roman"/>
          <w:sz w:val="18"/>
          <w:szCs w:val="18"/>
          <w:lang w:eastAsia="tr-TR"/>
        </w:rPr>
        <w:t xml:space="preserve">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630E6A" w:rsidRPr="00CF45C4" w:rsidTr="00DE007B">
        <w:trPr>
          <w:tblCellSpacing w:w="15" w:type="dxa"/>
        </w:trPr>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CF45C4">
              <w:rPr>
                <w:rFonts w:ascii="Times New Roman" w:eastAsia="Times New Roman" w:hAnsi="Times New Roman" w:cs="Times New Roman"/>
                <w:b/>
                <w:bCs/>
                <w:sz w:val="24"/>
                <w:szCs w:val="24"/>
                <w:lang w:eastAsia="tr-TR"/>
              </w:rPr>
              <w:t>kriterler</w:t>
            </w:r>
            <w:proofErr w:type="gramEnd"/>
            <w:r w:rsidRPr="00CF45C4">
              <w:rPr>
                <w:rFonts w:ascii="Times New Roman" w:eastAsia="Times New Roman" w:hAnsi="Times New Roman" w:cs="Times New Roman"/>
                <w:b/>
                <w:bCs/>
                <w:sz w:val="24"/>
                <w:szCs w:val="24"/>
                <w:lang w:eastAsia="tr-TR"/>
              </w:rPr>
              <w:t>:</w:t>
            </w:r>
          </w:p>
        </w:tc>
      </w:tr>
      <w:tr w:rsidR="00630E6A" w:rsidRPr="00CF45C4" w:rsidTr="00DE007B">
        <w:trPr>
          <w:tblCellSpacing w:w="15" w:type="dxa"/>
        </w:trPr>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 xml:space="preserve">İdare tarafından ekonomik ve mali yeterliğe ilişkin </w:t>
            </w:r>
            <w:proofErr w:type="gramStart"/>
            <w:r w:rsidRPr="00CF45C4">
              <w:rPr>
                <w:rFonts w:ascii="Times New Roman" w:eastAsia="Times New Roman" w:hAnsi="Times New Roman" w:cs="Times New Roman"/>
                <w:sz w:val="24"/>
                <w:szCs w:val="24"/>
                <w:lang w:eastAsia="tr-TR"/>
              </w:rPr>
              <w:t>kriter</w:t>
            </w:r>
            <w:proofErr w:type="gramEnd"/>
            <w:r w:rsidRPr="00CF45C4">
              <w:rPr>
                <w:rFonts w:ascii="Times New Roman" w:eastAsia="Times New Roman" w:hAnsi="Times New Roman" w:cs="Times New Roman"/>
                <w:sz w:val="24"/>
                <w:szCs w:val="24"/>
                <w:lang w:eastAsia="tr-TR"/>
              </w:rPr>
              <w:t xml:space="preserve"> belirtilmemiştir.</w:t>
            </w:r>
          </w:p>
        </w:tc>
      </w:tr>
    </w:tbl>
    <w:p w:rsidR="00630E6A" w:rsidRPr="00CF45C4" w:rsidRDefault="00630E6A" w:rsidP="00630E6A">
      <w:pPr>
        <w:spacing w:after="0" w:line="270" w:lineRule="atLeast"/>
        <w:jc w:val="both"/>
        <w:rPr>
          <w:rFonts w:ascii="Verdana" w:eastAsia="Times New Roman" w:hAnsi="Verdana" w:cs="Times New Roman"/>
          <w:vanish/>
          <w:sz w:val="18"/>
          <w:szCs w:val="1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630E6A" w:rsidRPr="00CF45C4" w:rsidTr="00DE007B">
        <w:trPr>
          <w:tblCellSpacing w:w="15" w:type="dxa"/>
        </w:trPr>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CF45C4">
              <w:rPr>
                <w:rFonts w:ascii="Times New Roman" w:eastAsia="Times New Roman" w:hAnsi="Times New Roman" w:cs="Times New Roman"/>
                <w:b/>
                <w:bCs/>
                <w:sz w:val="24"/>
                <w:szCs w:val="24"/>
                <w:lang w:eastAsia="tr-TR"/>
              </w:rPr>
              <w:t>kriterler</w:t>
            </w:r>
            <w:proofErr w:type="gramEnd"/>
            <w:r w:rsidRPr="00CF45C4">
              <w:rPr>
                <w:rFonts w:ascii="Times New Roman" w:eastAsia="Times New Roman" w:hAnsi="Times New Roman" w:cs="Times New Roman"/>
                <w:b/>
                <w:bCs/>
                <w:sz w:val="24"/>
                <w:szCs w:val="24"/>
                <w:lang w:eastAsia="tr-TR"/>
              </w:rPr>
              <w:t xml:space="preserve">: </w:t>
            </w:r>
          </w:p>
        </w:tc>
      </w:tr>
      <w:tr w:rsidR="00630E6A" w:rsidRPr="00CF45C4" w:rsidTr="00DE007B">
        <w:trPr>
          <w:tblCellSpacing w:w="15" w:type="dxa"/>
        </w:trPr>
        <w:tc>
          <w:tcPr>
            <w:tcW w:w="0" w:type="auto"/>
            <w:vAlign w:val="center"/>
            <w:hideMark/>
          </w:tcPr>
          <w:p w:rsidR="00630E6A" w:rsidRPr="00CF45C4"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b/>
                <w:bCs/>
                <w:sz w:val="24"/>
                <w:szCs w:val="24"/>
                <w:lang w:eastAsia="tr-TR"/>
              </w:rPr>
              <w:t xml:space="preserve">4.3.1. Yetkili satıcılığı veya imalatçılığı gösteren belgeler: </w:t>
            </w:r>
          </w:p>
        </w:tc>
      </w:tr>
      <w:tr w:rsidR="00630E6A" w:rsidRPr="00CF45C4" w:rsidTr="00DE007B">
        <w:trPr>
          <w:tblCellSpacing w:w="15" w:type="dxa"/>
        </w:trPr>
        <w:tc>
          <w:tcPr>
            <w:tcW w:w="0" w:type="auto"/>
            <w:vAlign w:val="center"/>
            <w:hideMark/>
          </w:tcPr>
          <w:p w:rsidR="00630E6A" w:rsidRDefault="00630E6A" w:rsidP="00DE007B">
            <w:pPr>
              <w:spacing w:after="0" w:line="240" w:lineRule="auto"/>
              <w:rPr>
                <w:rFonts w:ascii="Times New Roman" w:eastAsia="Times New Roman" w:hAnsi="Times New Roman" w:cs="Times New Roman"/>
                <w:sz w:val="24"/>
                <w:szCs w:val="24"/>
                <w:lang w:eastAsia="tr-TR"/>
              </w:rPr>
            </w:pPr>
            <w:r w:rsidRPr="00CF45C4">
              <w:rPr>
                <w:rFonts w:ascii="Times New Roman" w:eastAsia="Times New Roman" w:hAnsi="Times New Roman" w:cs="Times New Roman"/>
                <w:sz w:val="24"/>
                <w:szCs w:val="24"/>
                <w:lang w:eastAsia="tr-TR"/>
              </w:rPr>
              <w:t>a) İmalatçı ise imalatçı olduğunu gösteren belge veya belgeler,</w:t>
            </w:r>
            <w:r w:rsidRPr="00CF45C4">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w:t>
            </w:r>
            <w:r w:rsidRPr="00CF45C4">
              <w:rPr>
                <w:rFonts w:ascii="Times New Roman" w:eastAsia="Times New Roman" w:hAnsi="Times New Roman" w:cs="Times New Roman"/>
                <w:sz w:val="24"/>
                <w:szCs w:val="24"/>
                <w:lang w:eastAsia="tr-TR"/>
              </w:rPr>
              <w:br/>
              <w:t>c) Türkiye’de serbest bölgelerde faaliyet gösteriyor ise yukarıdaki belgelerden biriyle birlikte sunduğu serbest bölge faaliyet belgesi.</w:t>
            </w:r>
            <w:r w:rsidRPr="00CF45C4">
              <w:rPr>
                <w:rFonts w:ascii="Times New Roman" w:eastAsia="Times New Roman" w:hAnsi="Times New Roman" w:cs="Times New Roman"/>
                <w:sz w:val="24"/>
                <w:szCs w:val="24"/>
                <w:lang w:eastAsia="tr-TR"/>
              </w:rPr>
              <w:br/>
              <w:t>İsteklilerin yukarıda sayılan belgelerden, kendi durumuna uygun belge veya belgeleri sunması yeterli kabul edilir. İsteklinin imalatçı olduğu aşağıdaki belgeler ile tevsik edilir.</w:t>
            </w:r>
          </w:p>
          <w:p w:rsidR="00630E6A" w:rsidRDefault="00630E6A" w:rsidP="00DE007B">
            <w:pPr>
              <w:spacing w:after="0" w:line="240" w:lineRule="auto"/>
              <w:rPr>
                <w:rFonts w:ascii="Times New Roman" w:eastAsia="Times New Roman" w:hAnsi="Times New Roman" w:cs="Times New Roman"/>
                <w:b/>
                <w:bCs/>
                <w:color w:val="0062A8"/>
                <w:sz w:val="24"/>
                <w:szCs w:val="24"/>
                <w:lang w:eastAsia="tr-TR"/>
              </w:rPr>
            </w:pPr>
            <w:r w:rsidRPr="00CF45C4">
              <w:rPr>
                <w:rFonts w:ascii="Times New Roman" w:eastAsia="Times New Roman" w:hAnsi="Times New Roman" w:cs="Times New Roman"/>
                <w:sz w:val="24"/>
                <w:szCs w:val="24"/>
                <w:lang w:eastAsia="tr-TR"/>
              </w:rPr>
              <w:t xml:space="preserve"> </w:t>
            </w:r>
            <w:r w:rsidRPr="00CF45C4">
              <w:rPr>
                <w:rFonts w:ascii="Times New Roman" w:eastAsia="Times New Roman" w:hAnsi="Times New Roman" w:cs="Times New Roman"/>
                <w:b/>
                <w:bCs/>
                <w:color w:val="0062A8"/>
                <w:sz w:val="24"/>
                <w:szCs w:val="24"/>
                <w:lang w:eastAsia="tr-TR"/>
              </w:rPr>
              <w:t>a) Aday veya istekli adına düzenlenen Sanayi Sicil Belgesi,</w:t>
            </w:r>
          </w:p>
          <w:p w:rsidR="00630E6A" w:rsidRDefault="00630E6A" w:rsidP="00DE007B">
            <w:pPr>
              <w:spacing w:after="0" w:line="240" w:lineRule="auto"/>
              <w:rPr>
                <w:rFonts w:ascii="Times New Roman" w:eastAsia="Times New Roman" w:hAnsi="Times New Roman" w:cs="Times New Roman"/>
                <w:b/>
                <w:bCs/>
                <w:color w:val="0062A8"/>
                <w:sz w:val="24"/>
                <w:szCs w:val="24"/>
                <w:lang w:eastAsia="tr-TR"/>
              </w:rPr>
            </w:pPr>
            <w:r w:rsidRPr="00CF45C4">
              <w:rPr>
                <w:rFonts w:ascii="Times New Roman" w:eastAsia="Times New Roman" w:hAnsi="Times New Roman" w:cs="Times New Roman"/>
                <w:b/>
                <w:bCs/>
                <w:color w:val="0062A8"/>
                <w:sz w:val="24"/>
                <w:szCs w:val="24"/>
                <w:lang w:eastAsia="tr-TR"/>
              </w:rPr>
              <w:t>b) Adayın veya isteklinin üyesi olduğu meslek odası tarafından aday veya istekli adına düzenlenen Kapasite Raporu,</w:t>
            </w:r>
          </w:p>
          <w:p w:rsidR="00630E6A" w:rsidRDefault="00630E6A" w:rsidP="00DE007B">
            <w:pPr>
              <w:spacing w:after="0" w:line="240" w:lineRule="auto"/>
              <w:rPr>
                <w:rFonts w:ascii="Times New Roman" w:eastAsia="Times New Roman" w:hAnsi="Times New Roman" w:cs="Times New Roman"/>
                <w:b/>
                <w:bCs/>
                <w:color w:val="0062A8"/>
                <w:sz w:val="24"/>
                <w:szCs w:val="24"/>
                <w:lang w:eastAsia="tr-TR"/>
              </w:rPr>
            </w:pPr>
            <w:r w:rsidRPr="00CF45C4">
              <w:rPr>
                <w:rFonts w:ascii="Times New Roman" w:eastAsia="Times New Roman" w:hAnsi="Times New Roman" w:cs="Times New Roman"/>
                <w:b/>
                <w:bCs/>
                <w:color w:val="0062A8"/>
                <w:sz w:val="24"/>
                <w:szCs w:val="24"/>
                <w:lang w:eastAsia="tr-TR"/>
              </w:rPr>
              <w:t>c) Adayın veya isteklinin kayıtlı olduğu meslek odası tarafından aday veya istekli adına düzenlenen İmalat Yeterlik Belgesi,</w:t>
            </w:r>
          </w:p>
          <w:p w:rsidR="00630E6A" w:rsidRDefault="00630E6A" w:rsidP="00DE007B">
            <w:pPr>
              <w:spacing w:after="0" w:line="240" w:lineRule="auto"/>
              <w:rPr>
                <w:rFonts w:ascii="Times New Roman" w:eastAsia="Times New Roman" w:hAnsi="Times New Roman" w:cs="Times New Roman"/>
                <w:b/>
                <w:bCs/>
                <w:color w:val="0062A8"/>
                <w:sz w:val="24"/>
                <w:szCs w:val="24"/>
                <w:lang w:eastAsia="tr-TR"/>
              </w:rPr>
            </w:pPr>
            <w:r w:rsidRPr="00CF45C4">
              <w:rPr>
                <w:rFonts w:ascii="Times New Roman" w:eastAsia="Times New Roman" w:hAnsi="Times New Roman" w:cs="Times New Roman"/>
                <w:b/>
                <w:bCs/>
                <w:color w:val="0062A8"/>
                <w:sz w:val="24"/>
                <w:szCs w:val="24"/>
                <w:lang w:eastAsia="tr-TR"/>
              </w:rPr>
              <w:t>ç) Adayın veya isteklinin kayıtlı olduğu meslek odası tarafından aday veya istekli adına düzenlenmiş ve teklif ettiği mala ilişkin Yerli Malı Belgesi</w:t>
            </w:r>
          </w:p>
          <w:p w:rsidR="00630E6A" w:rsidRPr="00CF45C4" w:rsidRDefault="00630E6A" w:rsidP="00DE007B">
            <w:pPr>
              <w:spacing w:after="0" w:line="240" w:lineRule="auto"/>
              <w:rPr>
                <w:rFonts w:ascii="Times New Roman" w:eastAsia="Times New Roman" w:hAnsi="Times New Roman" w:cs="Times New Roman"/>
                <w:b/>
                <w:bCs/>
                <w:color w:val="0062A8"/>
                <w:sz w:val="24"/>
                <w:szCs w:val="24"/>
                <w:lang w:eastAsia="tr-TR"/>
              </w:rPr>
            </w:pPr>
            <w:r w:rsidRPr="00CF45C4">
              <w:rPr>
                <w:rFonts w:ascii="Times New Roman" w:eastAsia="Times New Roman" w:hAnsi="Times New Roman" w:cs="Times New Roman"/>
                <w:b/>
                <w:bCs/>
                <w:color w:val="0062A8"/>
                <w:sz w:val="24"/>
                <w:szCs w:val="24"/>
                <w:lang w:eastAsia="tr-TR"/>
              </w:rPr>
              <w:t>d) Adayın veya isteklinin alım konusu malı ürettiğine ilişkin olarak ilgili mevzuat uyarınca yetkili kurum veya kuruluşlarca düzenlenen ve aday veya isteklinin üretici veya imalatçı olduğunu gösteren belgeler.</w:t>
            </w:r>
          </w:p>
        </w:tc>
      </w:tr>
    </w:tbl>
    <w:p w:rsidR="00630E6A" w:rsidRPr="00CF45C4" w:rsidRDefault="00630E6A" w:rsidP="00630E6A">
      <w:pPr>
        <w:spacing w:after="0" w:line="270" w:lineRule="atLeast"/>
        <w:jc w:val="both"/>
        <w:rPr>
          <w:rFonts w:ascii="Verdana" w:eastAsia="Times New Roman" w:hAnsi="Verdana" w:cs="Times New Roman"/>
          <w:sz w:val="18"/>
          <w:szCs w:val="18"/>
          <w:lang w:eastAsia="tr-TR"/>
        </w:rPr>
      </w:pPr>
      <w:r w:rsidRPr="00CF45C4">
        <w:rPr>
          <w:rFonts w:ascii="Verdana" w:eastAsia="Times New Roman" w:hAnsi="Verdana" w:cs="Times New Roman"/>
          <w:b/>
          <w:bCs/>
          <w:sz w:val="18"/>
          <w:szCs w:val="18"/>
          <w:lang w:eastAsia="tr-TR"/>
        </w:rPr>
        <w:t>5.</w:t>
      </w:r>
      <w:r w:rsidRPr="00CF45C4">
        <w:rPr>
          <w:rFonts w:ascii="Verdana" w:eastAsia="Times New Roman" w:hAnsi="Verdana" w:cs="Times New Roman"/>
          <w:sz w:val="18"/>
          <w:szCs w:val="18"/>
          <w:lang w:eastAsia="tr-TR"/>
        </w:rPr>
        <w:t xml:space="preserve">Ekonomik açıdan en avantajlı teklif sadece fiyat esasına göre belirlenecektir.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6.</w:t>
      </w:r>
      <w:r w:rsidRPr="00CF45C4">
        <w:rPr>
          <w:rFonts w:ascii="Verdana" w:eastAsia="Times New Roman" w:hAnsi="Verdana" w:cs="Times New Roman"/>
          <w:sz w:val="18"/>
          <w:szCs w:val="18"/>
          <w:lang w:eastAsia="tr-TR"/>
        </w:rPr>
        <w:t xml:space="preserve">İhaleye sadece yerli istekliler katılabilecektir.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7.</w:t>
      </w:r>
      <w:r w:rsidRPr="00CF45C4">
        <w:rPr>
          <w:rFonts w:ascii="Verdana" w:eastAsia="Times New Roman" w:hAnsi="Verdana" w:cs="Times New Roman"/>
          <w:sz w:val="18"/>
          <w:szCs w:val="18"/>
          <w:lang w:eastAsia="tr-TR"/>
        </w:rPr>
        <w:t xml:space="preserve"> İhale dokümanının görülmesi ve satın alınması: </w:t>
      </w:r>
      <w:r w:rsidRPr="00CF45C4">
        <w:rPr>
          <w:rFonts w:ascii="Verdana" w:eastAsia="Times New Roman" w:hAnsi="Verdana" w:cs="Times New Roman"/>
          <w:sz w:val="18"/>
          <w:szCs w:val="18"/>
          <w:lang w:eastAsia="tr-TR"/>
        </w:rPr>
        <w:br/>
      </w:r>
      <w:proofErr w:type="gramStart"/>
      <w:r w:rsidRPr="00CF45C4">
        <w:rPr>
          <w:rFonts w:ascii="Verdana" w:eastAsia="Times New Roman" w:hAnsi="Verdana" w:cs="Times New Roman"/>
          <w:b/>
          <w:bCs/>
          <w:sz w:val="18"/>
          <w:szCs w:val="18"/>
          <w:lang w:eastAsia="tr-TR"/>
        </w:rPr>
        <w:t>7.1</w:t>
      </w:r>
      <w:proofErr w:type="gramEnd"/>
      <w:r w:rsidRPr="00CF45C4">
        <w:rPr>
          <w:rFonts w:ascii="Verdana" w:eastAsia="Times New Roman" w:hAnsi="Verdana" w:cs="Times New Roman"/>
          <w:b/>
          <w:bCs/>
          <w:sz w:val="18"/>
          <w:szCs w:val="18"/>
          <w:lang w:eastAsia="tr-TR"/>
        </w:rPr>
        <w:t>.</w:t>
      </w:r>
      <w:r w:rsidRPr="00CF45C4">
        <w:rPr>
          <w:rFonts w:ascii="Verdana" w:eastAsia="Times New Roman" w:hAnsi="Verdana" w:cs="Times New Roman"/>
          <w:sz w:val="18"/>
          <w:szCs w:val="18"/>
          <w:lang w:eastAsia="tr-TR"/>
        </w:rPr>
        <w:t xml:space="preserve"> İhale dokümanı, idarenin adresinde görülebilir ve </w:t>
      </w:r>
      <w:r w:rsidRPr="00CF45C4">
        <w:rPr>
          <w:rFonts w:ascii="Verdana" w:eastAsia="Times New Roman" w:hAnsi="Verdana" w:cs="Times New Roman"/>
          <w:b/>
          <w:bCs/>
          <w:color w:val="0062A8"/>
          <w:sz w:val="18"/>
          <w:szCs w:val="18"/>
          <w:lang w:eastAsia="tr-TR"/>
        </w:rPr>
        <w:t>100 TRY (Türk Lirası)</w:t>
      </w:r>
      <w:r w:rsidRPr="00CF45C4">
        <w:rPr>
          <w:rFonts w:ascii="Verdana" w:eastAsia="Times New Roman" w:hAnsi="Verdana" w:cs="Times New Roman"/>
          <w:sz w:val="18"/>
          <w:szCs w:val="18"/>
          <w:lang w:eastAsia="tr-TR"/>
        </w:rPr>
        <w:t xml:space="preserve">karşılığı </w:t>
      </w:r>
      <w:r w:rsidRPr="00CF45C4">
        <w:rPr>
          <w:rFonts w:ascii="Verdana" w:eastAsia="Times New Roman" w:hAnsi="Verdana" w:cs="Times New Roman"/>
          <w:b/>
          <w:bCs/>
          <w:color w:val="0062A8"/>
          <w:sz w:val="18"/>
          <w:szCs w:val="18"/>
          <w:lang w:eastAsia="tr-TR"/>
        </w:rPr>
        <w:t>İZMİR MERO A.Ş. 2844 SOKAK NO:5 MERSİNLİ-İZMİR</w:t>
      </w:r>
      <w:r w:rsidRPr="00CF45C4">
        <w:rPr>
          <w:rFonts w:ascii="Verdana" w:eastAsia="Times New Roman" w:hAnsi="Verdana" w:cs="Times New Roman"/>
          <w:sz w:val="18"/>
          <w:szCs w:val="18"/>
          <w:lang w:eastAsia="tr-TR"/>
        </w:rPr>
        <w:t xml:space="preserve"> adresinden satın alınabilir.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7.2.</w:t>
      </w:r>
      <w:r w:rsidRPr="00CF45C4">
        <w:rPr>
          <w:rFonts w:ascii="Verdana" w:eastAsia="Times New Roman" w:hAnsi="Verdana" w:cs="Times New Roman"/>
          <w:sz w:val="18"/>
          <w:szCs w:val="18"/>
          <w:lang w:eastAsia="tr-TR"/>
        </w:rPr>
        <w:t xml:space="preserve"> İhaleye teklif verecek olanların ihale dokümanını satın almaları veya EKAP üzerinden e-imza kullanarak indirmeleri zorunludur.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8.</w:t>
      </w:r>
      <w:r w:rsidRPr="00CF45C4">
        <w:rPr>
          <w:rFonts w:ascii="Verdana" w:eastAsia="Times New Roman" w:hAnsi="Verdana" w:cs="Times New Roman"/>
          <w:sz w:val="18"/>
          <w:szCs w:val="18"/>
          <w:lang w:eastAsia="tr-TR"/>
        </w:rPr>
        <w:t xml:space="preserve"> Teklifler, ihale tarih ve saatine kadar </w:t>
      </w:r>
      <w:r w:rsidRPr="00CF45C4">
        <w:rPr>
          <w:rFonts w:ascii="Verdana" w:eastAsia="Times New Roman" w:hAnsi="Verdana" w:cs="Times New Roman"/>
          <w:b/>
          <w:bCs/>
          <w:color w:val="0062A8"/>
          <w:sz w:val="18"/>
          <w:szCs w:val="18"/>
          <w:lang w:eastAsia="tr-TR"/>
        </w:rPr>
        <w:t>İZMİR METRO A.Ş. MERKEZ BİNASI 2844 SOKAK NO:5 MERSİNLİ-İZMİR</w:t>
      </w:r>
      <w:r w:rsidRPr="00CF45C4">
        <w:rPr>
          <w:rFonts w:ascii="Verdana" w:eastAsia="Times New Roman" w:hAnsi="Verdana" w:cs="Times New Roman"/>
          <w:sz w:val="18"/>
          <w:szCs w:val="18"/>
          <w:lang w:eastAsia="tr-TR"/>
        </w:rPr>
        <w:t xml:space="preserve"> adresine elden teslim edilebileceği gibi, aynı adrese iadeli taahhütlü posta vasıtasıyla da gönderilebilir.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9.</w:t>
      </w:r>
      <w:r w:rsidRPr="00CF45C4">
        <w:rPr>
          <w:rFonts w:ascii="Verdana" w:eastAsia="Times New Roman" w:hAnsi="Verdana" w:cs="Times New Roman"/>
          <w:sz w:val="18"/>
          <w:szCs w:val="18"/>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CF45C4">
        <w:rPr>
          <w:rFonts w:ascii="Verdana" w:eastAsia="Times New Roman" w:hAnsi="Verdana" w:cs="Times New Roman"/>
          <w:sz w:val="18"/>
          <w:szCs w:val="18"/>
          <w:lang w:eastAsia="tr-TR"/>
        </w:rPr>
        <w:br/>
        <w:t xml:space="preserve">Bu ihalede, işin tamamı için teklif verilecektir.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10.</w:t>
      </w:r>
      <w:r w:rsidRPr="00CF45C4">
        <w:rPr>
          <w:rFonts w:ascii="Verdana" w:eastAsia="Times New Roman" w:hAnsi="Verdana" w:cs="Times New Roman"/>
          <w:sz w:val="18"/>
          <w:szCs w:val="18"/>
          <w:lang w:eastAsia="tr-TR"/>
        </w:rPr>
        <w:t xml:space="preserve"> İstekliler teklif ettikleri bedelin %3’ünden az olmamak üzere kendi belirleyecekleri tutarda geçici teminat vereceklerdir.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11.</w:t>
      </w:r>
      <w:r w:rsidRPr="00CF45C4">
        <w:rPr>
          <w:rFonts w:ascii="Verdana" w:eastAsia="Times New Roman" w:hAnsi="Verdana" w:cs="Times New Roman"/>
          <w:sz w:val="18"/>
          <w:szCs w:val="18"/>
          <w:lang w:eastAsia="tr-TR"/>
        </w:rPr>
        <w:t xml:space="preserve"> Verilen tekliflerin geçerlilik süresi, ihale tarihinden itibaren </w:t>
      </w:r>
      <w:r w:rsidRPr="00CF45C4">
        <w:rPr>
          <w:rFonts w:ascii="Verdana" w:eastAsia="Times New Roman" w:hAnsi="Verdana" w:cs="Times New Roman"/>
          <w:b/>
          <w:bCs/>
          <w:color w:val="0062A8"/>
          <w:sz w:val="18"/>
          <w:szCs w:val="18"/>
          <w:lang w:eastAsia="tr-TR"/>
        </w:rPr>
        <w:t>45 (</w:t>
      </w:r>
      <w:proofErr w:type="spellStart"/>
      <w:r w:rsidRPr="00CF45C4">
        <w:rPr>
          <w:rFonts w:ascii="Verdana" w:eastAsia="Times New Roman" w:hAnsi="Verdana" w:cs="Times New Roman"/>
          <w:b/>
          <w:bCs/>
          <w:color w:val="0062A8"/>
          <w:sz w:val="18"/>
          <w:szCs w:val="18"/>
          <w:lang w:eastAsia="tr-TR"/>
        </w:rPr>
        <w:t>kırkbeş</w:t>
      </w:r>
      <w:proofErr w:type="spellEnd"/>
      <w:r w:rsidRPr="00CF45C4">
        <w:rPr>
          <w:rFonts w:ascii="Verdana" w:eastAsia="Times New Roman" w:hAnsi="Verdana" w:cs="Times New Roman"/>
          <w:b/>
          <w:bCs/>
          <w:color w:val="0062A8"/>
          <w:sz w:val="18"/>
          <w:szCs w:val="18"/>
          <w:lang w:eastAsia="tr-TR"/>
        </w:rPr>
        <w:t xml:space="preserve">) </w:t>
      </w:r>
      <w:r w:rsidRPr="00CF45C4">
        <w:rPr>
          <w:rFonts w:ascii="Verdana" w:eastAsia="Times New Roman" w:hAnsi="Verdana" w:cs="Times New Roman"/>
          <w:sz w:val="18"/>
          <w:szCs w:val="18"/>
          <w:lang w:eastAsia="tr-TR"/>
        </w:rPr>
        <w:t xml:space="preserve">takvim günüdür. </w:t>
      </w:r>
      <w:r w:rsidRPr="00CF45C4">
        <w:rPr>
          <w:rFonts w:ascii="Verdana" w:eastAsia="Times New Roman" w:hAnsi="Verdana" w:cs="Times New Roman"/>
          <w:sz w:val="18"/>
          <w:szCs w:val="18"/>
          <w:lang w:eastAsia="tr-TR"/>
        </w:rPr>
        <w:br/>
      </w:r>
      <w:r w:rsidRPr="00CF45C4">
        <w:rPr>
          <w:rFonts w:ascii="Verdana" w:eastAsia="Times New Roman" w:hAnsi="Verdana" w:cs="Times New Roman"/>
          <w:b/>
          <w:bCs/>
          <w:sz w:val="18"/>
          <w:szCs w:val="18"/>
          <w:lang w:eastAsia="tr-TR"/>
        </w:rPr>
        <w:t>12.</w:t>
      </w:r>
      <w:r w:rsidRPr="00CF45C4">
        <w:rPr>
          <w:rFonts w:ascii="Verdana" w:eastAsia="Times New Roman" w:hAnsi="Verdana" w:cs="Times New Roman"/>
          <w:sz w:val="18"/>
          <w:szCs w:val="18"/>
          <w:lang w:eastAsia="tr-TR"/>
        </w:rPr>
        <w:t xml:space="preserve"> Konsorsiyum olarak ihaleye teklif verilemez. </w:t>
      </w:r>
      <w:r w:rsidRPr="00CF45C4">
        <w:rPr>
          <w:rFonts w:ascii="Verdana" w:eastAsia="Times New Roman" w:hAnsi="Verdana" w:cs="Times New Roman"/>
          <w:sz w:val="18"/>
          <w:szCs w:val="18"/>
          <w:lang w:eastAsia="tr-TR"/>
        </w:rPr>
        <w:br/>
      </w:r>
    </w:p>
    <w:p w:rsidR="00630E6A" w:rsidRPr="00CF45C4" w:rsidRDefault="00630E6A" w:rsidP="00630E6A">
      <w:pPr>
        <w:spacing w:after="0" w:line="240" w:lineRule="auto"/>
        <w:rPr>
          <w:rFonts w:ascii="Times New Roman" w:eastAsia="Times New Roman" w:hAnsi="Times New Roman" w:cs="Times New Roman"/>
          <w:sz w:val="24"/>
          <w:szCs w:val="24"/>
          <w:lang w:eastAsia="tr-TR"/>
        </w:rPr>
      </w:pPr>
    </w:p>
    <w:p w:rsidR="00630E6A" w:rsidRPr="00CF45C4" w:rsidRDefault="00630E6A" w:rsidP="00630E6A">
      <w:pPr>
        <w:pBdr>
          <w:top w:val="single" w:sz="6" w:space="1" w:color="auto"/>
        </w:pBdr>
        <w:spacing w:after="0" w:line="240" w:lineRule="auto"/>
        <w:jc w:val="center"/>
        <w:rPr>
          <w:rFonts w:ascii="Arial" w:eastAsia="Times New Roman" w:hAnsi="Arial" w:cs="Arial"/>
          <w:vanish/>
          <w:sz w:val="16"/>
          <w:szCs w:val="16"/>
          <w:lang w:eastAsia="tr-TR"/>
        </w:rPr>
      </w:pPr>
      <w:r w:rsidRPr="00CF45C4">
        <w:rPr>
          <w:rFonts w:ascii="Arial" w:eastAsia="Times New Roman" w:hAnsi="Arial" w:cs="Arial"/>
          <w:vanish/>
          <w:sz w:val="16"/>
          <w:szCs w:val="16"/>
          <w:lang w:eastAsia="tr-TR"/>
        </w:rPr>
        <w:t>Formun Altı</w:t>
      </w:r>
    </w:p>
    <w:p w:rsidR="00630E6A" w:rsidRDefault="00630E6A" w:rsidP="00630E6A"/>
    <w:p w:rsidR="00630E6A" w:rsidRDefault="00630E6A"/>
    <w:p w:rsidR="00630E6A" w:rsidRDefault="00630E6A" w:rsidP="00630E6A">
      <w:pPr>
        <w:pStyle w:val="GvdeMetni"/>
        <w:spacing w:after="120" w:line="240" w:lineRule="auto"/>
        <w:jc w:val="center"/>
      </w:pPr>
      <w:r>
        <w:rPr>
          <w:rFonts w:ascii="Times New Roman" w:hAnsi="Times New Roman" w:cs="Times New Roman"/>
          <w:color w:val="auto"/>
          <w:sz w:val="24"/>
          <w:szCs w:val="24"/>
        </w:rPr>
        <w:lastRenderedPageBreak/>
        <w:t xml:space="preserve">Açık ihale usulü ile ihale edilen </w:t>
      </w:r>
      <w:r>
        <w:rPr>
          <w:rFonts w:ascii="Times New Roman" w:hAnsi="Times New Roman" w:cs="Times New Roman"/>
          <w:color w:val="003399"/>
          <w:sz w:val="24"/>
          <w:szCs w:val="24"/>
        </w:rPr>
        <w:t>BİNEK ARAÇ</w:t>
      </w:r>
      <w:r>
        <w:rPr>
          <w:rFonts w:ascii="Times New Roman" w:hAnsi="Times New Roman" w:cs="Times New Roman"/>
          <w:color w:val="auto"/>
          <w:sz w:val="24"/>
          <w:szCs w:val="24"/>
        </w:rPr>
        <w:t xml:space="preserve"> mal alımı idari şartnamesi</w:t>
      </w:r>
    </w:p>
    <w:p w:rsidR="00630E6A" w:rsidRDefault="00630E6A" w:rsidP="00630E6A">
      <w:pPr>
        <w:pStyle w:val="GvdeMetni"/>
        <w:spacing w:after="120" w:line="240" w:lineRule="auto"/>
        <w:jc w:val="center"/>
      </w:pPr>
      <w:r>
        <w:rPr>
          <w:rFonts w:ascii="Times New Roman" w:hAnsi="Times New Roman" w:cs="Times New Roman"/>
          <w:color w:val="auto"/>
          <w:sz w:val="24"/>
          <w:szCs w:val="24"/>
        </w:rPr>
        <w:t>I - İHALENİN KONUSU VE TEKLİF VERMEYE İLİŞKİN HUSUSLAR</w:t>
      </w:r>
    </w:p>
    <w:p w:rsidR="00630E6A" w:rsidRDefault="00630E6A" w:rsidP="00630E6A">
      <w:pPr>
        <w:spacing w:before="120"/>
        <w:jc w:val="both"/>
      </w:pPr>
      <w:r>
        <w:rPr>
          <w:b/>
          <w:bCs/>
        </w:rPr>
        <w:t>Madde 1 - İdareye ilişkin bilgiler</w:t>
      </w:r>
    </w:p>
    <w:p w:rsidR="00630E6A" w:rsidRDefault="00630E6A" w:rsidP="00630E6A">
      <w:pPr>
        <w:jc w:val="both"/>
      </w:pPr>
      <w:r>
        <w:rPr>
          <w:b/>
          <w:bCs/>
        </w:rPr>
        <w:t>1.1.</w:t>
      </w:r>
      <w:r>
        <w:t xml:space="preserve"> İdarenin; </w:t>
      </w:r>
    </w:p>
    <w:p w:rsidR="00630E6A" w:rsidRDefault="00630E6A" w:rsidP="00630E6A">
      <w:pPr>
        <w:jc w:val="both"/>
        <w:rPr>
          <w:rFonts w:eastAsia="Times New Roman"/>
        </w:rPr>
      </w:pPr>
      <w:r>
        <w:rPr>
          <w:rFonts w:eastAsia="Times New Roman"/>
        </w:rPr>
        <w:t xml:space="preserve">a) Adı: </w:t>
      </w:r>
      <w:r>
        <w:rPr>
          <w:rFonts w:eastAsia="Times New Roman"/>
          <w:b/>
          <w:bCs/>
          <w:color w:val="003399"/>
        </w:rPr>
        <w:t xml:space="preserve">İZMİR METRO İZMİR B. ŞEHİR </w:t>
      </w:r>
      <w:proofErr w:type="gramStart"/>
      <w:r>
        <w:rPr>
          <w:rFonts w:eastAsia="Times New Roman"/>
          <w:b/>
          <w:bCs/>
          <w:color w:val="003399"/>
        </w:rPr>
        <w:t>BEL.METRO</w:t>
      </w:r>
      <w:proofErr w:type="gramEnd"/>
      <w:r>
        <w:rPr>
          <w:rFonts w:eastAsia="Times New Roman"/>
          <w:b/>
          <w:bCs/>
          <w:color w:val="003399"/>
        </w:rPr>
        <w:t xml:space="preserve"> İŞL.TAŞ.İNŞ.SAN.VE TİC. A.Ş.</w:t>
      </w:r>
      <w:r>
        <w:rPr>
          <w:rFonts w:eastAsia="Times New Roman"/>
        </w:rPr>
        <w:t xml:space="preserve"> </w:t>
      </w:r>
    </w:p>
    <w:p w:rsidR="00630E6A" w:rsidRDefault="00630E6A" w:rsidP="00630E6A">
      <w:pPr>
        <w:jc w:val="both"/>
        <w:rPr>
          <w:rFonts w:eastAsiaTheme="minorEastAsia"/>
        </w:rPr>
      </w:pPr>
      <w:r>
        <w:t xml:space="preserve">b) Adresi: </w:t>
      </w:r>
      <w:r>
        <w:rPr>
          <w:b/>
          <w:bCs/>
          <w:color w:val="003399"/>
        </w:rPr>
        <w:t>2844 SOKAK 5 35110 MERSİNLİ</w:t>
      </w:r>
      <w:r>
        <w:t xml:space="preserve"> - </w:t>
      </w:r>
      <w:r>
        <w:rPr>
          <w:b/>
          <w:bCs/>
          <w:color w:val="003399"/>
        </w:rPr>
        <w:t>BORNOVA</w:t>
      </w:r>
      <w:r>
        <w:t xml:space="preserve"> / </w:t>
      </w:r>
      <w:r>
        <w:rPr>
          <w:b/>
          <w:bCs/>
          <w:color w:val="003399"/>
        </w:rPr>
        <w:t>İZMİR</w:t>
      </w:r>
      <w:r>
        <w:t xml:space="preserve"> </w:t>
      </w:r>
    </w:p>
    <w:p w:rsidR="00630E6A" w:rsidRDefault="00630E6A" w:rsidP="00630E6A">
      <w:pPr>
        <w:jc w:val="both"/>
      </w:pPr>
      <w:r>
        <w:t xml:space="preserve">c) Telefon numarası: </w:t>
      </w:r>
      <w:proofErr w:type="gramStart"/>
      <w:r>
        <w:rPr>
          <w:b/>
          <w:bCs/>
          <w:color w:val="003399"/>
        </w:rPr>
        <w:t>2324615445</w:t>
      </w:r>
      <w:proofErr w:type="gramEnd"/>
      <w:r>
        <w:t xml:space="preserve"> </w:t>
      </w:r>
    </w:p>
    <w:p w:rsidR="00630E6A" w:rsidRDefault="00630E6A" w:rsidP="00630E6A">
      <w:pPr>
        <w:jc w:val="both"/>
      </w:pPr>
      <w:r>
        <w:t xml:space="preserve">ç) Faks numarası: </w:t>
      </w:r>
      <w:proofErr w:type="gramStart"/>
      <w:r>
        <w:rPr>
          <w:b/>
          <w:bCs/>
          <w:color w:val="003399"/>
        </w:rPr>
        <w:t>2324614769</w:t>
      </w:r>
      <w:proofErr w:type="gramEnd"/>
      <w:r>
        <w:t xml:space="preserve"> </w:t>
      </w:r>
    </w:p>
    <w:p w:rsidR="00630E6A" w:rsidRDefault="00630E6A" w:rsidP="00630E6A">
      <w:pPr>
        <w:jc w:val="both"/>
      </w:pPr>
      <w:r>
        <w:t xml:space="preserve">d) Elektronik posta adresi: </w:t>
      </w:r>
      <w:r>
        <w:rPr>
          <w:b/>
          <w:bCs/>
          <w:color w:val="003399"/>
        </w:rPr>
        <w:t>info@izmirmetro.com.tr</w:t>
      </w:r>
      <w:r>
        <w:t xml:space="preserve"> </w:t>
      </w:r>
    </w:p>
    <w:p w:rsidR="00630E6A" w:rsidRDefault="00630E6A" w:rsidP="00630E6A">
      <w:pPr>
        <w:jc w:val="both"/>
      </w:pPr>
      <w:r>
        <w:t xml:space="preserve">e) İlgili personelinin adı, soyadı ve unvanı: </w:t>
      </w:r>
      <w:proofErr w:type="spellStart"/>
      <w:r>
        <w:rPr>
          <w:b/>
          <w:bCs/>
          <w:color w:val="003399"/>
        </w:rPr>
        <w:t>M.Cemil</w:t>
      </w:r>
      <w:proofErr w:type="spellEnd"/>
      <w:r>
        <w:rPr>
          <w:b/>
          <w:bCs/>
          <w:color w:val="003399"/>
        </w:rPr>
        <w:t xml:space="preserve"> DEMİRMEN </w:t>
      </w:r>
    </w:p>
    <w:p w:rsidR="00630E6A" w:rsidRDefault="00630E6A" w:rsidP="00630E6A">
      <w:pPr>
        <w:jc w:val="both"/>
      </w:pPr>
      <w:r>
        <w:rPr>
          <w:b/>
          <w:bCs/>
        </w:rPr>
        <w:t>1.2.</w:t>
      </w:r>
      <w:r>
        <w:t xml:space="preserve"> İstekliler, ihaleye ilişkin bilgileri yukarıdaki adres ve numaralardan görevli personelle irtibat kurmak suretiyle temin edebilirler. </w:t>
      </w:r>
    </w:p>
    <w:p w:rsidR="00630E6A" w:rsidRDefault="00630E6A" w:rsidP="00630E6A">
      <w:pPr>
        <w:spacing w:before="120"/>
        <w:jc w:val="both"/>
      </w:pPr>
      <w:r>
        <w:rPr>
          <w:b/>
          <w:bCs/>
        </w:rPr>
        <w:t>Madde 2 - İhale konusu alıma ilişkin bilgiler</w:t>
      </w:r>
    </w:p>
    <w:p w:rsidR="00630E6A" w:rsidRDefault="00630E6A" w:rsidP="00630E6A">
      <w:pPr>
        <w:jc w:val="both"/>
      </w:pPr>
      <w:r>
        <w:rPr>
          <w:b/>
          <w:bCs/>
        </w:rPr>
        <w:t>2.1.</w:t>
      </w:r>
      <w:r>
        <w:t xml:space="preserve"> İhale konusu malın; </w:t>
      </w:r>
    </w:p>
    <w:p w:rsidR="00630E6A" w:rsidRDefault="00630E6A" w:rsidP="00630E6A">
      <w:pPr>
        <w:jc w:val="both"/>
        <w:rPr>
          <w:rFonts w:eastAsia="Times New Roman"/>
        </w:rPr>
      </w:pPr>
      <w:r>
        <w:rPr>
          <w:rFonts w:eastAsia="Times New Roman"/>
        </w:rPr>
        <w:t xml:space="preserve">a) Adı: </w:t>
      </w:r>
      <w:r>
        <w:rPr>
          <w:rFonts w:eastAsia="Times New Roman"/>
          <w:b/>
          <w:bCs/>
          <w:color w:val="003399"/>
        </w:rPr>
        <w:t xml:space="preserve">5 ADET BİNEK HİZMET ARAC </w:t>
      </w:r>
    </w:p>
    <w:p w:rsidR="00630E6A" w:rsidRDefault="00630E6A" w:rsidP="00630E6A">
      <w:pPr>
        <w:jc w:val="both"/>
        <w:rPr>
          <w:rFonts w:eastAsiaTheme="minorEastAsia"/>
        </w:rPr>
      </w:pPr>
      <w:r>
        <w:t xml:space="preserve">b) Varsa kodu: </w:t>
      </w:r>
    </w:p>
    <w:p w:rsidR="00630E6A" w:rsidRDefault="00630E6A" w:rsidP="00630E6A">
      <w:pPr>
        <w:jc w:val="both"/>
        <w:rPr>
          <w:rFonts w:eastAsia="Times New Roman"/>
          <w:b/>
          <w:bCs/>
        </w:rPr>
      </w:pPr>
      <w:r>
        <w:rPr>
          <w:rFonts w:eastAsia="Times New Roman"/>
          <w:b/>
          <w:bCs/>
        </w:rPr>
        <w:t xml:space="preserve">c) Miktarı ve türü: Malın miktarı ve türü ekte yer almaktadır. </w:t>
      </w:r>
    </w:p>
    <w:p w:rsidR="00630E6A" w:rsidRDefault="00630E6A" w:rsidP="00630E6A">
      <w:pPr>
        <w:pStyle w:val="NormalWeb"/>
        <w:overflowPunct w:val="0"/>
        <w:autoSpaceDE w:val="0"/>
        <w:autoSpaceDN w:val="0"/>
        <w:rPr>
          <w:b/>
          <w:bCs/>
        </w:rPr>
      </w:pPr>
      <w:r>
        <w:rPr>
          <w:b/>
          <w:bCs/>
        </w:rPr>
        <w:br/>
        <w:t>5 ADET BİNEK ARAÇ ALIMI</w:t>
      </w:r>
    </w:p>
    <w:p w:rsidR="00630E6A" w:rsidRDefault="00630E6A" w:rsidP="00630E6A">
      <w:pPr>
        <w:rPr>
          <w:rFonts w:eastAsia="Times New Roman"/>
          <w:b/>
          <w:bCs/>
          <w:color w:val="003399"/>
        </w:rPr>
      </w:pPr>
    </w:p>
    <w:p w:rsidR="00630E6A" w:rsidRDefault="00630E6A" w:rsidP="00630E6A">
      <w:pPr>
        <w:jc w:val="both"/>
        <w:rPr>
          <w:rFonts w:eastAsiaTheme="minorEastAsia"/>
          <w:color w:val="000000"/>
        </w:rPr>
      </w:pPr>
      <w:r>
        <w:t xml:space="preserve">ç) Teslim edileceği </w:t>
      </w:r>
      <w:r>
        <w:rPr>
          <w:b/>
          <w:bCs/>
          <w:color w:val="003399"/>
        </w:rPr>
        <w:t>yer</w:t>
      </w:r>
      <w:r>
        <w:t xml:space="preserve">: </w:t>
      </w:r>
      <w:r>
        <w:rPr>
          <w:b/>
          <w:bCs/>
          <w:color w:val="003399"/>
        </w:rPr>
        <w:t>İZMİR METRO A.Ş. MERKEZ BİNASI 2844 SOKAK NO:5 MERSİNLİ-İZMİR</w:t>
      </w:r>
      <w:r>
        <w:t xml:space="preserve"> </w:t>
      </w:r>
    </w:p>
    <w:p w:rsidR="00630E6A" w:rsidRDefault="00630E6A" w:rsidP="00630E6A">
      <w:pPr>
        <w:jc w:val="both"/>
        <w:rPr>
          <w:rFonts w:eastAsia="Times New Roman"/>
          <w:b/>
          <w:bCs/>
        </w:rPr>
      </w:pPr>
      <w:r>
        <w:rPr>
          <w:rFonts w:eastAsia="Times New Roman"/>
          <w:b/>
          <w:bCs/>
        </w:rPr>
        <w:t>d) Bu bent boş bırakılmıştır.</w:t>
      </w:r>
    </w:p>
    <w:p w:rsidR="00630E6A" w:rsidRDefault="00630E6A" w:rsidP="00630E6A">
      <w:pPr>
        <w:spacing w:before="120"/>
        <w:jc w:val="both"/>
        <w:rPr>
          <w:rFonts w:eastAsiaTheme="minorEastAsia"/>
        </w:rPr>
      </w:pPr>
      <w:r>
        <w:rPr>
          <w:b/>
          <w:bCs/>
        </w:rPr>
        <w:t>Madde 3 - İhaleye ilişkin bilgiler ile ihale ve son teklif verme tarih ve saati</w:t>
      </w:r>
    </w:p>
    <w:p w:rsidR="00630E6A" w:rsidRDefault="00630E6A" w:rsidP="00630E6A">
      <w:pPr>
        <w:jc w:val="both"/>
      </w:pPr>
      <w:r>
        <w:rPr>
          <w:b/>
          <w:bCs/>
        </w:rPr>
        <w:t>3.1.</w:t>
      </w:r>
      <w:r>
        <w:t xml:space="preserve"> </w:t>
      </w:r>
    </w:p>
    <w:p w:rsidR="00630E6A" w:rsidRDefault="00630E6A" w:rsidP="00630E6A">
      <w:pPr>
        <w:jc w:val="both"/>
        <w:rPr>
          <w:rFonts w:eastAsia="Times New Roman"/>
        </w:rPr>
      </w:pPr>
      <w:r>
        <w:rPr>
          <w:rFonts w:eastAsia="Times New Roman"/>
        </w:rPr>
        <w:t xml:space="preserve">a) İhale kayıt numarası: </w:t>
      </w:r>
      <w:r>
        <w:rPr>
          <w:rFonts w:eastAsia="Times New Roman"/>
          <w:b/>
          <w:bCs/>
          <w:color w:val="003399"/>
        </w:rPr>
        <w:t>2013/40388</w:t>
      </w:r>
      <w:r>
        <w:rPr>
          <w:rFonts w:eastAsia="Times New Roman"/>
        </w:rPr>
        <w:t xml:space="preserve"> </w:t>
      </w:r>
    </w:p>
    <w:p w:rsidR="00630E6A" w:rsidRDefault="00630E6A" w:rsidP="00630E6A">
      <w:pPr>
        <w:jc w:val="both"/>
        <w:rPr>
          <w:rFonts w:eastAsiaTheme="minorEastAsia"/>
        </w:rPr>
      </w:pPr>
      <w:r>
        <w:t xml:space="preserve">b) İhale usulü: Açık ihale. </w:t>
      </w:r>
    </w:p>
    <w:p w:rsidR="00630E6A" w:rsidRDefault="00630E6A" w:rsidP="00630E6A">
      <w:pPr>
        <w:jc w:val="both"/>
      </w:pPr>
      <w:r>
        <w:t xml:space="preserve">c) Tekliflerin sunulacağı adres: </w:t>
      </w:r>
      <w:r>
        <w:rPr>
          <w:b/>
          <w:bCs/>
          <w:color w:val="003399"/>
        </w:rPr>
        <w:t>İZMİR METRO A.Ş. MERKEZ BİNASI 2844 SOKAK NO:5 MERSİNLİ-İZMİR</w:t>
      </w:r>
      <w:r>
        <w:t xml:space="preserve"> </w:t>
      </w:r>
    </w:p>
    <w:p w:rsidR="00630E6A" w:rsidRDefault="00630E6A" w:rsidP="00630E6A">
      <w:pPr>
        <w:jc w:val="both"/>
      </w:pPr>
      <w:r>
        <w:t xml:space="preserve">ç) İhalenin yapılacağı adres: </w:t>
      </w:r>
      <w:r>
        <w:rPr>
          <w:b/>
          <w:bCs/>
          <w:color w:val="003399"/>
        </w:rPr>
        <w:t>İZMİR METRO A.Ş. MERKEZ BİNASI 2844 SOKAK NO:5 MERSİNLİ-İZMİR</w:t>
      </w:r>
      <w:r>
        <w:t xml:space="preserve"> </w:t>
      </w:r>
    </w:p>
    <w:p w:rsidR="00630E6A" w:rsidRDefault="00630E6A" w:rsidP="00630E6A">
      <w:pPr>
        <w:jc w:val="both"/>
      </w:pPr>
      <w:r>
        <w:lastRenderedPageBreak/>
        <w:t xml:space="preserve">d) İhale (son teklif verme) tarihi: </w:t>
      </w:r>
      <w:r>
        <w:rPr>
          <w:b/>
          <w:bCs/>
          <w:color w:val="003399"/>
        </w:rPr>
        <w:t>18.04.2013</w:t>
      </w:r>
      <w:r>
        <w:t xml:space="preserve"> </w:t>
      </w:r>
    </w:p>
    <w:p w:rsidR="00630E6A" w:rsidRDefault="00630E6A" w:rsidP="00630E6A">
      <w:pPr>
        <w:jc w:val="both"/>
      </w:pPr>
      <w:r>
        <w:t xml:space="preserve">e) İhale (son teklif verme) saati: </w:t>
      </w:r>
      <w:proofErr w:type="gramStart"/>
      <w:r>
        <w:rPr>
          <w:b/>
          <w:bCs/>
          <w:color w:val="003399"/>
        </w:rPr>
        <w:t>14:00</w:t>
      </w:r>
      <w:proofErr w:type="gramEnd"/>
      <w:r>
        <w:t xml:space="preserve"> </w:t>
      </w:r>
    </w:p>
    <w:p w:rsidR="00630E6A" w:rsidRDefault="00630E6A" w:rsidP="00630E6A">
      <w:pPr>
        <w:jc w:val="both"/>
        <w:rPr>
          <w:rFonts w:eastAsia="Times New Roman"/>
          <w:b/>
          <w:bCs/>
        </w:rPr>
      </w:pPr>
      <w:r>
        <w:rPr>
          <w:rFonts w:eastAsia="Times New Roman"/>
          <w:b/>
          <w:bCs/>
        </w:rPr>
        <w:t xml:space="preserve">f) İhale komisyonunun toplantı yeri: </w:t>
      </w:r>
      <w:r>
        <w:rPr>
          <w:rFonts w:eastAsia="Times New Roman"/>
          <w:b/>
          <w:bCs/>
          <w:color w:val="003399"/>
        </w:rPr>
        <w:t>İZMİR METRO A.Ş. MERKEZ BİNASI 2844 SOKAK NO:5 MERSİNLİ-İZMİR</w:t>
      </w:r>
    </w:p>
    <w:p w:rsidR="00630E6A" w:rsidRDefault="00630E6A" w:rsidP="00630E6A">
      <w:pPr>
        <w:jc w:val="both"/>
        <w:rPr>
          <w:rFonts w:eastAsiaTheme="minorEastAsia"/>
          <w:b/>
          <w:bCs/>
        </w:rPr>
      </w:pPr>
      <w:r>
        <w:rPr>
          <w:b/>
          <w:bCs/>
        </w:rPr>
        <w:t xml:space="preserve">3.2. Teklifler ihale (son teklif verme) tarih ve saatine kadar yukarıda belirtilen yere verilebileceği gibi, iadeli taahhütlü posta yoluyla da gönderilebilir. İhale (son teklif verme) saatine kadar İdareye ulaşmayan teklifler değerlendirmeye alınmaz. </w:t>
      </w:r>
    </w:p>
    <w:p w:rsidR="00630E6A" w:rsidRDefault="00630E6A" w:rsidP="00630E6A">
      <w:pPr>
        <w:jc w:val="both"/>
        <w:rPr>
          <w:b/>
          <w:bCs/>
        </w:rPr>
      </w:pPr>
      <w:r>
        <w:rPr>
          <w:b/>
          <w:bCs/>
        </w:rPr>
        <w:t xml:space="preserve">3.3. Verilen teklifler, zeyilname düzenlenmesi hali hariç, herhangi bir sebeple geri alınamaz. </w:t>
      </w:r>
    </w:p>
    <w:p w:rsidR="00630E6A" w:rsidRDefault="00630E6A" w:rsidP="00630E6A">
      <w:pPr>
        <w:jc w:val="both"/>
        <w:rPr>
          <w:b/>
          <w:bCs/>
        </w:rPr>
      </w:pPr>
      <w:r>
        <w:rPr>
          <w:b/>
          <w:bCs/>
        </w:rPr>
        <w:t xml:space="preserve">3.4. İhale tarihinin tatil gününe rastlaması halinde ihale, takip eden ilk iş gününde yukarıda belirtilen yer ve saatte yapılır ve bu saate kadar verilen teklifler kabul edilir. </w:t>
      </w:r>
    </w:p>
    <w:p w:rsidR="00630E6A" w:rsidRDefault="00630E6A" w:rsidP="00630E6A">
      <w:pPr>
        <w:jc w:val="both"/>
        <w:rPr>
          <w:b/>
          <w:bCs/>
        </w:rPr>
      </w:pPr>
      <w:r>
        <w:rPr>
          <w:b/>
          <w:bCs/>
        </w:rPr>
        <w:t xml:space="preserve">3.5. İlan tarihinden sonra çalışma saatlerinin değişmesi halinde de ihale yukarıda belirtilen saatte yapılır. </w:t>
      </w:r>
    </w:p>
    <w:p w:rsidR="00630E6A" w:rsidRDefault="00630E6A" w:rsidP="00630E6A">
      <w:pPr>
        <w:jc w:val="both"/>
        <w:rPr>
          <w:b/>
          <w:bCs/>
        </w:rPr>
      </w:pPr>
      <w:r>
        <w:rPr>
          <w:b/>
          <w:bCs/>
        </w:rPr>
        <w:t xml:space="preserve">3.6. Saat ayarlarında, Türkiye Radyo Televizyon Kurumunun (TRT) ulusal saat ayarı esas alınır. </w:t>
      </w:r>
    </w:p>
    <w:p w:rsidR="00630E6A" w:rsidRDefault="00630E6A" w:rsidP="00630E6A">
      <w:pPr>
        <w:spacing w:before="120"/>
        <w:jc w:val="both"/>
        <w:rPr>
          <w:b/>
          <w:bCs/>
        </w:rPr>
      </w:pPr>
      <w:r>
        <w:rPr>
          <w:b/>
          <w:bCs/>
        </w:rPr>
        <w:t>Madde 4 - İhale dokümanının görülmesi ve temini</w:t>
      </w:r>
    </w:p>
    <w:p w:rsidR="00630E6A" w:rsidRDefault="00630E6A" w:rsidP="00630E6A">
      <w:pPr>
        <w:jc w:val="both"/>
        <w:rPr>
          <w:b/>
          <w:bCs/>
        </w:rPr>
      </w:pPr>
      <w:r>
        <w:rPr>
          <w:b/>
          <w:bCs/>
        </w:rPr>
        <w:t xml:space="preserve">4.1. İhale dokümanı aşağıda belirtilen adreste ve EKAP üzerinden (teknik şartnamenin yayımlanmaması halinde teknik şartname hariç) bedelsiz olarak görülebilir. Ancak, ihaleye teklif verecek olanların, İdarece onaylı ihale dokümanını satın alması veya EKAP üzerinden e-imza kullanarak indirmesi zorunludur. </w:t>
      </w:r>
    </w:p>
    <w:p w:rsidR="00630E6A" w:rsidRDefault="00630E6A" w:rsidP="00630E6A">
      <w:pPr>
        <w:jc w:val="both"/>
        <w:rPr>
          <w:rFonts w:eastAsia="Times New Roman"/>
          <w:b/>
          <w:bCs/>
        </w:rPr>
      </w:pPr>
      <w:r>
        <w:rPr>
          <w:rFonts w:eastAsia="Times New Roman"/>
          <w:b/>
          <w:bCs/>
        </w:rPr>
        <w:t xml:space="preserve">a) İhale dokümanının görülebileceği yer: </w:t>
      </w:r>
      <w:r>
        <w:rPr>
          <w:rFonts w:eastAsia="Times New Roman"/>
          <w:b/>
          <w:bCs/>
          <w:color w:val="003399"/>
        </w:rPr>
        <w:t>İZMİR MERO A.Ş. 2844 SOKAK NO:5 MERSİNLİ-İZMİR</w:t>
      </w:r>
      <w:r>
        <w:rPr>
          <w:rFonts w:eastAsia="Times New Roman"/>
          <w:b/>
          <w:bCs/>
        </w:rPr>
        <w:t xml:space="preserve"> </w:t>
      </w:r>
    </w:p>
    <w:p w:rsidR="00630E6A" w:rsidRDefault="00630E6A" w:rsidP="00630E6A">
      <w:pPr>
        <w:jc w:val="both"/>
        <w:rPr>
          <w:rFonts w:eastAsiaTheme="minorEastAsia"/>
          <w:b/>
          <w:bCs/>
        </w:rPr>
      </w:pPr>
      <w:r>
        <w:rPr>
          <w:b/>
          <w:bCs/>
        </w:rPr>
        <w:t xml:space="preserve">b) İhale dokümanının görülebileceği internet adresi: https://ekap.kik.gov.tr/EKAP/ </w:t>
      </w:r>
    </w:p>
    <w:p w:rsidR="00630E6A" w:rsidRDefault="00630E6A" w:rsidP="00630E6A">
      <w:pPr>
        <w:jc w:val="both"/>
        <w:rPr>
          <w:b/>
          <w:bCs/>
        </w:rPr>
      </w:pPr>
      <w:r>
        <w:rPr>
          <w:b/>
          <w:bCs/>
        </w:rPr>
        <w:t xml:space="preserve">c) İhale dokümanının satın alınabileceği yer: </w:t>
      </w:r>
      <w:r>
        <w:rPr>
          <w:b/>
          <w:bCs/>
          <w:color w:val="003399"/>
        </w:rPr>
        <w:t>İZMİR MERO A.Ş. 2844 SOKAK NO:5 MERSİNLİ-İZMİR</w:t>
      </w:r>
      <w:r>
        <w:rPr>
          <w:b/>
          <w:bCs/>
        </w:rPr>
        <w:t xml:space="preserve"> </w:t>
      </w:r>
    </w:p>
    <w:p w:rsidR="00630E6A" w:rsidRDefault="00630E6A" w:rsidP="00630E6A">
      <w:pPr>
        <w:jc w:val="both"/>
        <w:rPr>
          <w:b/>
          <w:bCs/>
        </w:rPr>
      </w:pPr>
      <w:r>
        <w:rPr>
          <w:b/>
          <w:bCs/>
        </w:rPr>
        <w:t xml:space="preserve">ç) İhale dokümanı satış bedeli (varsa vergi </w:t>
      </w:r>
      <w:proofErr w:type="gramStart"/>
      <w:r>
        <w:rPr>
          <w:b/>
          <w:bCs/>
        </w:rPr>
        <w:t>dahil</w:t>
      </w:r>
      <w:proofErr w:type="gramEnd"/>
      <w:r>
        <w:rPr>
          <w:b/>
          <w:bCs/>
        </w:rPr>
        <w:t xml:space="preserve">): </w:t>
      </w:r>
      <w:r>
        <w:rPr>
          <w:b/>
          <w:bCs/>
          <w:color w:val="003399"/>
        </w:rPr>
        <w:t>100 TRY (Türk Lirası)</w:t>
      </w:r>
      <w:r>
        <w:rPr>
          <w:b/>
          <w:bCs/>
        </w:rPr>
        <w:t xml:space="preserve"> (</w:t>
      </w:r>
      <w:r>
        <w:rPr>
          <w:b/>
          <w:bCs/>
          <w:color w:val="003399"/>
        </w:rPr>
        <w:t>YÜZ TÜRK LİRASI</w:t>
      </w:r>
      <w:r>
        <w:rPr>
          <w:b/>
          <w:bCs/>
        </w:rPr>
        <w:t xml:space="preserve">) </w:t>
      </w:r>
    </w:p>
    <w:p w:rsidR="00630E6A" w:rsidRDefault="00630E6A" w:rsidP="00630E6A">
      <w:pPr>
        <w:jc w:val="both"/>
        <w:rPr>
          <w:rFonts w:eastAsia="Times New Roman"/>
          <w:b/>
          <w:bCs/>
        </w:rPr>
      </w:pPr>
      <w:r>
        <w:rPr>
          <w:rFonts w:eastAsia="Times New Roman"/>
          <w:b/>
          <w:bCs/>
        </w:rPr>
        <w:t>d) Bu madde boş bırakılmıştır</w:t>
      </w:r>
    </w:p>
    <w:p w:rsidR="00630E6A" w:rsidRDefault="00630E6A" w:rsidP="00630E6A">
      <w:pPr>
        <w:jc w:val="both"/>
        <w:rPr>
          <w:rFonts w:eastAsiaTheme="minorEastAsia"/>
        </w:rPr>
      </w:pPr>
      <w:r>
        <w:rPr>
          <w:b/>
          <w:bCs/>
        </w:rPr>
        <w:t>4.2.</w:t>
      </w:r>
      <w: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630E6A" w:rsidRDefault="00630E6A" w:rsidP="00630E6A">
      <w:pPr>
        <w:jc w:val="both"/>
        <w:rPr>
          <w:b/>
          <w:bCs/>
        </w:rPr>
      </w:pPr>
      <w:r>
        <w:rPr>
          <w:b/>
          <w:bCs/>
        </w:rPr>
        <w:t xml:space="preserve">4.3. Bu madde boş bırakılmıştır. </w:t>
      </w:r>
    </w:p>
    <w:p w:rsidR="00630E6A" w:rsidRDefault="00630E6A" w:rsidP="00630E6A">
      <w:pPr>
        <w:jc w:val="both"/>
      </w:pPr>
      <w:r>
        <w:rPr>
          <w:b/>
          <w:bCs/>
        </w:rPr>
        <w:t>4.4.</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630E6A" w:rsidRDefault="00630E6A" w:rsidP="00630E6A">
      <w:pPr>
        <w:spacing w:before="120"/>
        <w:jc w:val="both"/>
      </w:pPr>
      <w:r>
        <w:rPr>
          <w:b/>
          <w:bCs/>
        </w:rPr>
        <w:t>Madde 5 - İhale dokümanının kapsamı</w:t>
      </w:r>
    </w:p>
    <w:p w:rsidR="00630E6A" w:rsidRDefault="00630E6A" w:rsidP="00630E6A">
      <w:pPr>
        <w:jc w:val="both"/>
      </w:pPr>
      <w:r>
        <w:rPr>
          <w:b/>
          <w:bCs/>
        </w:rPr>
        <w:t>5.1.</w:t>
      </w:r>
      <w:r>
        <w:t xml:space="preserve"> İhale dokümanı aşağıdaki belgelerden oluşmaktadır: </w:t>
      </w:r>
    </w:p>
    <w:p w:rsidR="00630E6A" w:rsidRDefault="00630E6A" w:rsidP="00630E6A">
      <w:pPr>
        <w:jc w:val="both"/>
        <w:rPr>
          <w:rFonts w:eastAsia="Times New Roman"/>
        </w:rPr>
      </w:pPr>
      <w:r>
        <w:rPr>
          <w:rFonts w:eastAsia="Times New Roman"/>
        </w:rPr>
        <w:lastRenderedPageBreak/>
        <w:t xml:space="preserve">a) İdari Şartname, </w:t>
      </w:r>
    </w:p>
    <w:p w:rsidR="00630E6A" w:rsidRDefault="00630E6A" w:rsidP="00630E6A">
      <w:pPr>
        <w:jc w:val="both"/>
        <w:rPr>
          <w:rFonts w:eastAsiaTheme="minorEastAsia"/>
        </w:rPr>
      </w:pPr>
      <w:r>
        <w:t xml:space="preserve">b) Teknik Şartname, </w:t>
      </w:r>
    </w:p>
    <w:p w:rsidR="00630E6A" w:rsidRDefault="00630E6A" w:rsidP="00630E6A">
      <w:pPr>
        <w:jc w:val="both"/>
      </w:pPr>
      <w:r>
        <w:t xml:space="preserve">c) Sözleşme Tasarısı, </w:t>
      </w:r>
    </w:p>
    <w:p w:rsidR="00630E6A" w:rsidRDefault="00630E6A" w:rsidP="00630E6A">
      <w:pPr>
        <w:jc w:val="both"/>
      </w:pPr>
      <w:r>
        <w:t xml:space="preserve">ç) Standart formlar: </w:t>
      </w:r>
      <w:r>
        <w:rPr>
          <w:b/>
          <w:bCs/>
          <w:color w:val="003399"/>
        </w:rPr>
        <w:t>Standart Form-KİK025.1/M: Geçici Teminat Mektubu, Standart Form-KİK023.0/M: İş Ortaklığı Beyannamesi, Standart Form-KİK025.2/M: Kesin Teminat Mektubu, Standart Form-KİK015.3/M: Birim Fiyat Teklif Mektubu, Standart Form-KİK0015.3/M: Birim Fiyat Teklif Cetveli</w:t>
      </w:r>
      <w:r>
        <w:t xml:space="preserve"> </w:t>
      </w:r>
    </w:p>
    <w:p w:rsidR="00630E6A" w:rsidRDefault="00630E6A" w:rsidP="00630E6A">
      <w:pPr>
        <w:jc w:val="both"/>
      </w:pPr>
      <w:r>
        <w:t xml:space="preserve">d) </w:t>
      </w:r>
    </w:p>
    <w:p w:rsidR="00630E6A" w:rsidRDefault="00630E6A" w:rsidP="00630E6A">
      <w:pPr>
        <w:jc w:val="both"/>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630E6A" w:rsidRDefault="00630E6A" w:rsidP="00630E6A">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w:t>
      </w:r>
      <w:proofErr w:type="gramStart"/>
      <w:r>
        <w:t>kriterlere</w:t>
      </w:r>
      <w:proofErr w:type="gramEnd"/>
      <w:r>
        <w:t xml:space="preserve"> ve şekil kurallarına uygun olmayan teklifler değerlendirmeye alınmaz. </w:t>
      </w:r>
    </w:p>
    <w:p w:rsidR="00630E6A" w:rsidRDefault="00630E6A" w:rsidP="00630E6A">
      <w:pPr>
        <w:spacing w:before="120"/>
        <w:jc w:val="both"/>
      </w:pPr>
      <w:r>
        <w:rPr>
          <w:b/>
          <w:bCs/>
        </w:rPr>
        <w:t>Madde 6 - Bildirim ve tebligat esasları</w:t>
      </w:r>
    </w:p>
    <w:p w:rsidR="00630E6A" w:rsidRDefault="00630E6A" w:rsidP="00630E6A">
      <w:pPr>
        <w:jc w:val="both"/>
      </w:pPr>
      <w:r>
        <w:rPr>
          <w:b/>
          <w:bCs/>
        </w:rPr>
        <w:t>6.1.</w:t>
      </w:r>
      <w:r>
        <w:t xml:space="preserve"> Bildirim ve tebligat iadeli taahhütlü posta yoluyla veya imza karşılığı elden yapılır. </w:t>
      </w:r>
      <w:proofErr w:type="gramStart"/>
      <w:r>
        <w:t xml:space="preserve">Ancak ihale dokümanının satın alındığına ya da EKAP üzerinden e-imza kullanılarak indirildiğine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 </w:t>
      </w:r>
      <w:proofErr w:type="gramEnd"/>
    </w:p>
    <w:p w:rsidR="00630E6A" w:rsidRDefault="00630E6A" w:rsidP="00630E6A">
      <w:pPr>
        <w:jc w:val="both"/>
      </w:pPr>
      <w:r>
        <w:rPr>
          <w:b/>
          <w:bCs/>
        </w:rPr>
        <w:t>6.2.</w:t>
      </w:r>
      <w:r>
        <w:t xml:space="preserve"> İadeli taahhütlü mektupla yapılan tebligatta mektubun postaya verilmesini takip eden yedinci gün, yabancı isteklilerde ise </w:t>
      </w:r>
      <w:proofErr w:type="spellStart"/>
      <w:r>
        <w:t>ondokuzuncu</w:t>
      </w:r>
      <w:proofErr w:type="spellEnd"/>
      <w:r>
        <w:t xml:space="preserve"> gün tebliğ tarihi sayılır. Tebligatın bu tarihten önce muhataba ulaşması halinde ise fiili tebliğ tarihi esas alınır. </w:t>
      </w:r>
    </w:p>
    <w:p w:rsidR="00630E6A" w:rsidRDefault="00630E6A" w:rsidP="00630E6A">
      <w:pPr>
        <w:jc w:val="both"/>
      </w:pPr>
      <w:r>
        <w:rPr>
          <w:b/>
          <w:bCs/>
        </w:rPr>
        <w:t>6.3.</w:t>
      </w:r>
      <w:r>
        <w:t xml:space="preserve">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 </w:t>
      </w:r>
    </w:p>
    <w:p w:rsidR="00630E6A" w:rsidRDefault="00630E6A" w:rsidP="00630E6A">
      <w:pPr>
        <w:jc w:val="both"/>
      </w:pPr>
      <w:r>
        <w:rPr>
          <w:b/>
          <w:bCs/>
        </w:rPr>
        <w:t>6.4.</w:t>
      </w:r>
      <w:r>
        <w:t xml:space="preserve"> Elektronik posta yoluyla yapılacak bildirimler, İdarenin resmi elektronik posta adresi kullanılarak yapılır. </w:t>
      </w:r>
    </w:p>
    <w:p w:rsidR="00630E6A" w:rsidRDefault="00630E6A" w:rsidP="00630E6A">
      <w:pPr>
        <w:jc w:val="both"/>
      </w:pPr>
      <w:r>
        <w:rPr>
          <w:b/>
          <w:bCs/>
        </w:rPr>
        <w:t>6.5.</w:t>
      </w:r>
      <w:r>
        <w:t xml:space="preserve"> İdare tarafından ortak girişimlere yapılacak bildirim ve tebligat, yukarıdaki esaslara göre pilot/koordinatör ortağa yapılır. </w:t>
      </w:r>
    </w:p>
    <w:p w:rsidR="00630E6A" w:rsidRDefault="00630E6A" w:rsidP="00630E6A">
      <w:pPr>
        <w:jc w:val="both"/>
      </w:pPr>
      <w:r>
        <w:rPr>
          <w:b/>
          <w:bCs/>
        </w:rPr>
        <w:t>6.6.</w:t>
      </w:r>
      <w:r>
        <w:t xml:space="preserve"> İstekli olabilecekler ve istekliler tarafından İdareyle yapılacak yazışmalarda elektronik posta ve faks kullanılamaz. Ancak, bu Şartnamenin </w:t>
      </w:r>
      <w:proofErr w:type="gramStart"/>
      <w:r>
        <w:t>4.3</w:t>
      </w:r>
      <w:proofErr w:type="gramEnd"/>
      <w:r>
        <w:t xml:space="preserve">. maddesinde ihale dokümanının posta veya kargo yoluyla satılması hususu düzenlenmiş olması şartıyla, ihale dokümanının satın alınmasına ilişkin talepler faksla yapılabilir. </w:t>
      </w:r>
    </w:p>
    <w:p w:rsidR="00630E6A" w:rsidRDefault="00630E6A" w:rsidP="00630E6A">
      <w:pPr>
        <w:pStyle w:val="GvdeMetni"/>
        <w:spacing w:after="120" w:line="240" w:lineRule="auto"/>
        <w:jc w:val="center"/>
      </w:pPr>
      <w:r>
        <w:rPr>
          <w:rFonts w:ascii="Times New Roman" w:hAnsi="Times New Roman" w:cs="Times New Roman"/>
          <w:color w:val="auto"/>
          <w:sz w:val="24"/>
          <w:szCs w:val="24"/>
        </w:rPr>
        <w:lastRenderedPageBreak/>
        <w:t>II - İHALEYE KATILMAYA İLİŞKİN HUSUSLAR</w:t>
      </w:r>
    </w:p>
    <w:p w:rsidR="00630E6A" w:rsidRDefault="00630E6A" w:rsidP="00630E6A">
      <w:pPr>
        <w:spacing w:before="120"/>
        <w:jc w:val="both"/>
      </w:pPr>
      <w:r>
        <w:rPr>
          <w:b/>
          <w:bCs/>
        </w:rPr>
        <w:t xml:space="preserve">Madde 7 - İhaleye katılabilmek için gereken belgeler ve yeterlik </w:t>
      </w:r>
      <w:proofErr w:type="gramStart"/>
      <w:r>
        <w:rPr>
          <w:b/>
          <w:bCs/>
        </w:rPr>
        <w:t>kriterleri</w:t>
      </w:r>
      <w:proofErr w:type="gramEnd"/>
    </w:p>
    <w:p w:rsidR="00630E6A" w:rsidRDefault="00630E6A" w:rsidP="00630E6A">
      <w:pPr>
        <w:jc w:val="both"/>
      </w:pPr>
      <w:r>
        <w:rPr>
          <w:b/>
          <w:bCs/>
        </w:rPr>
        <w:t>7.1.</w:t>
      </w:r>
      <w:r>
        <w:t xml:space="preserve"> İsteklilerin ihaleye katılabilmeleri için aşağıda sayılan belgeleri teklifleri kapsamında sunmaları gerekir: </w:t>
      </w:r>
    </w:p>
    <w:p w:rsidR="00630E6A" w:rsidRDefault="00630E6A" w:rsidP="00630E6A">
      <w:pPr>
        <w:jc w:val="both"/>
        <w:rPr>
          <w:rFonts w:eastAsia="Times New Roman"/>
        </w:rPr>
      </w:pPr>
      <w:r>
        <w:rPr>
          <w:rFonts w:eastAsia="Times New Roman"/>
        </w:rPr>
        <w:t xml:space="preserve">a) Mevzuatı gereği kayıtlı olduğu ticaret ve/veya sanayi odası veya ilgili meslek odası belgesi; </w:t>
      </w:r>
    </w:p>
    <w:p w:rsidR="00630E6A" w:rsidRDefault="00630E6A" w:rsidP="00630E6A">
      <w:pPr>
        <w:ind w:firstLine="360"/>
        <w:jc w:val="both"/>
        <w:rPr>
          <w:rFonts w:eastAsia="Times New Roman"/>
        </w:rPr>
      </w:pPr>
      <w:r>
        <w:rPr>
          <w:rFonts w:eastAsia="Times New Roman"/>
        </w:rPr>
        <w:t xml:space="preserve">1) Gerçek kişi olması halinde, kayıtlı olduğu ticaret ve/veya sanayi odasından ya da esnaf ve sanatkârlar odasından, ilk ilan veya ihale tarihinin içinde bulunduğu yılda alınmış, odaya kayıtlı olduğunu gösterir belge, </w:t>
      </w:r>
    </w:p>
    <w:p w:rsidR="00630E6A" w:rsidRDefault="00630E6A" w:rsidP="00630E6A">
      <w:pPr>
        <w:ind w:firstLine="360"/>
        <w:jc w:val="both"/>
        <w:rPr>
          <w:rFonts w:eastAsiaTheme="minorEastAsia"/>
        </w:rPr>
      </w:pPr>
      <w:r>
        <w:t xml:space="preserve">2) Tüzel kişi olması halinde, ilgili mevzuatı gereği kayıtlı bulunduğu ticaret ve/veya sanayi odasından, ilk ilan veya ihale tarihinin içinde bulunduğu yılda alınmış, tüzel kişiliğin odaya kayıtlı olduğunu gösterir belge, </w:t>
      </w:r>
    </w:p>
    <w:p w:rsidR="00630E6A" w:rsidRDefault="00630E6A" w:rsidP="00630E6A">
      <w:pPr>
        <w:jc w:val="both"/>
      </w:pPr>
      <w:r>
        <w:t xml:space="preserve">b) Teklif vermeye yetkili olduğunu gösteren imza beyannamesi veya imza sirküleri; </w:t>
      </w:r>
    </w:p>
    <w:p w:rsidR="00630E6A" w:rsidRDefault="00630E6A" w:rsidP="00630E6A">
      <w:pPr>
        <w:ind w:firstLine="360"/>
        <w:jc w:val="both"/>
        <w:rPr>
          <w:rFonts w:eastAsia="Times New Roman"/>
        </w:rPr>
      </w:pPr>
      <w:r>
        <w:rPr>
          <w:rFonts w:eastAsia="Times New Roman"/>
        </w:rPr>
        <w:t xml:space="preserve">1) Gerçek kişi olması halinde, noter tasdikli imza beyannamesi, </w:t>
      </w:r>
    </w:p>
    <w:p w:rsidR="00630E6A" w:rsidRDefault="00630E6A" w:rsidP="00630E6A">
      <w:pPr>
        <w:ind w:firstLine="360"/>
        <w:jc w:val="both"/>
        <w:rPr>
          <w:rFonts w:eastAsiaTheme="minorEastAsia"/>
        </w:rPr>
      </w:pPr>
      <w:proofErr w:type="gramStart"/>
      <w:r>
        <w:t xml:space="preserve">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proofErr w:type="gramEnd"/>
    </w:p>
    <w:p w:rsidR="00630E6A" w:rsidRDefault="00630E6A" w:rsidP="00630E6A">
      <w:pPr>
        <w:jc w:val="both"/>
      </w:pPr>
      <w:r>
        <w:t xml:space="preserve">c) Bu Şartname ekinde yer alan standart forma uygun teklif mektubu, </w:t>
      </w:r>
    </w:p>
    <w:p w:rsidR="00630E6A" w:rsidRDefault="00630E6A" w:rsidP="00630E6A">
      <w:pPr>
        <w:jc w:val="both"/>
      </w:pPr>
      <w: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630E6A" w:rsidRDefault="00630E6A" w:rsidP="00630E6A">
      <w:pPr>
        <w:jc w:val="both"/>
      </w:pPr>
      <w:r>
        <w:t xml:space="preserve">d) Bu Şartnamenin 7.4 ve 7.5 inci maddelerinde belirtilen, sekli ve içeriği Mal </w:t>
      </w:r>
      <w:proofErr w:type="gramStart"/>
      <w:r>
        <w:t>Alimi</w:t>
      </w:r>
      <w:proofErr w:type="gramEnd"/>
      <w:r>
        <w:t xml:space="preserve"> İhaleleri Uygulama Yönetmeliğinde düzenlenen yeterlik belgeleri, </w:t>
      </w:r>
    </w:p>
    <w:p w:rsidR="00630E6A" w:rsidRDefault="00630E6A" w:rsidP="00630E6A">
      <w:pPr>
        <w:jc w:val="both"/>
      </w:pPr>
      <w:r>
        <w:t xml:space="preserve">e) </w:t>
      </w:r>
      <w:proofErr w:type="gramStart"/>
      <w:r>
        <w:t>Vekaleten</w:t>
      </w:r>
      <w:proofErr w:type="gramEnd"/>
      <w:r>
        <w:t xml:space="preserve"> ihaleye katılma halinde, vekil adına düzenlenmiş ihaleye katılmaya ilişkin noter onaylı vekaletname ile vekilin noter tasdikli imza beyannamesi, </w:t>
      </w:r>
    </w:p>
    <w:p w:rsidR="00630E6A" w:rsidRDefault="00630E6A" w:rsidP="00630E6A">
      <w:pPr>
        <w:jc w:val="both"/>
        <w:rPr>
          <w:b/>
          <w:bCs/>
        </w:rPr>
      </w:pPr>
      <w:r>
        <w:rPr>
          <w:b/>
          <w:bCs/>
        </w:rPr>
        <w:t xml:space="preserve">f) İsteklinin ortak girişim olması halinde, bu Şartname ekinde yer alan standart forma uygun iş ortaklığı beyannamesi, </w:t>
      </w:r>
    </w:p>
    <w:p w:rsidR="00630E6A" w:rsidRDefault="00630E6A" w:rsidP="00630E6A">
      <w:pPr>
        <w:jc w:val="both"/>
      </w:pPr>
      <w:r>
        <w:t xml:space="preserve">g) Alt yüklenici çalıştırılmasına izin verilmesi halinde, alt yüklenici kullanacak olan isteklinin alt yüklenicilere yaptırmayı düşündüğü işlerin listesi, </w:t>
      </w:r>
    </w:p>
    <w:p w:rsidR="00630E6A" w:rsidRDefault="00630E6A" w:rsidP="00630E6A">
      <w:pPr>
        <w:jc w:val="both"/>
      </w:pPr>
      <w:r>
        <w:t xml:space="preserve">ğ) Yerli malı teklif edenler lehine fiyat avantajı tanınması durumunda, bu avantajdan yararlanmak isteyenlerce sunulacak TOBB ya da </w:t>
      </w:r>
      <w:proofErr w:type="spellStart"/>
      <w:r>
        <w:t>TESK</w:t>
      </w:r>
      <w:r>
        <w:rPr>
          <w:rFonts w:ascii="Times New Roman" w:hAnsi="Times New Roman" w:cs="Times New Roman"/>
        </w:rPr>
        <w:t></w:t>
      </w:r>
      <w:r>
        <w:t>e</w:t>
      </w:r>
      <w:proofErr w:type="spellEnd"/>
      <w:r>
        <w:t xml:space="preserve"> ba</w:t>
      </w:r>
      <w:r>
        <w:rPr>
          <w:rFonts w:ascii="Times New Roman" w:hAnsi="Times New Roman" w:cs="Times New Roman"/>
        </w:rPr>
        <w:t>ğ</w:t>
      </w:r>
      <w:r>
        <w:t>l</w:t>
      </w:r>
      <w:r>
        <w:rPr>
          <w:rFonts w:ascii="Times New Roman" w:hAnsi="Times New Roman" w:cs="Times New Roman"/>
        </w:rPr>
        <w:t>ı</w:t>
      </w:r>
      <w:r>
        <w:t xml:space="preserve"> odalarca d</w:t>
      </w:r>
      <w:r>
        <w:rPr>
          <w:rFonts w:ascii="Times New Roman" w:hAnsi="Times New Roman" w:cs="Times New Roman"/>
        </w:rPr>
        <w:t>ü</w:t>
      </w:r>
      <w:r>
        <w:t>zenlenen yerli mal</w:t>
      </w:r>
      <w:r>
        <w:rPr>
          <w:rFonts w:ascii="Times New Roman" w:hAnsi="Times New Roman" w:cs="Times New Roman"/>
        </w:rPr>
        <w:t>ı</w:t>
      </w:r>
      <w:r>
        <w:t xml:space="preserve"> belgesi, </w:t>
      </w:r>
    </w:p>
    <w:p w:rsidR="00630E6A" w:rsidRDefault="00630E6A" w:rsidP="00630E6A">
      <w:pPr>
        <w:jc w:val="both"/>
      </w:pPr>
      <w:proofErr w:type="gramStart"/>
      <w:r>
        <w:t xml:space="preserve">h) Tüzel kişi tarafından iş deneyimini göstermek üzere sunulan belgenin, tüzel kişiliğin yarısından fazla hissesine sahip ortağına ait olması halinde, ticaret ve sanayi odası/ticaret odası bünyesinde bulunan ticaret sicil memurlukları veya yeminli malı müşavir ya da serbest muhasebeci malı müşavir </w:t>
      </w:r>
      <w:r>
        <w:lastRenderedPageBreak/>
        <w:t xml:space="preserve">tarafından ilk ilan tarihinden sonra düzenlenen ve düzenlendiği tarihten geriye doğru son bir yıldır kesintisiz olarak bu şartın korunduğunu gösteren, standart forma uygun belge, </w:t>
      </w:r>
      <w:proofErr w:type="gramEnd"/>
    </w:p>
    <w:p w:rsidR="00630E6A" w:rsidRDefault="00630E6A" w:rsidP="00630E6A">
      <w:pPr>
        <w:jc w:val="both"/>
        <w:rPr>
          <w:b/>
          <w:bCs/>
        </w:rPr>
      </w:pPr>
      <w:r>
        <w:rPr>
          <w:b/>
          <w:bCs/>
        </w:rPr>
        <w:t xml:space="preserve">ı) Bu bent boş bırakılmıştır. </w:t>
      </w:r>
    </w:p>
    <w:p w:rsidR="00630E6A" w:rsidRDefault="00630E6A" w:rsidP="00630E6A">
      <w:pPr>
        <w:jc w:val="both"/>
        <w:rPr>
          <w:b/>
          <w:bCs/>
        </w:rPr>
      </w:pPr>
      <w:r>
        <w:rPr>
          <w:b/>
          <w:bCs/>
        </w:rPr>
        <w:t xml:space="preserve">7.2. İhaleye iş ortaklığı olarak teklif verilmesi halinde; </w:t>
      </w:r>
    </w:p>
    <w:p w:rsidR="00630E6A" w:rsidRDefault="00630E6A" w:rsidP="00630E6A">
      <w:pPr>
        <w:jc w:val="both"/>
        <w:rPr>
          <w:b/>
          <w:bCs/>
        </w:rPr>
      </w:pPr>
      <w:r>
        <w:rPr>
          <w:b/>
          <w:bCs/>
        </w:rPr>
        <w:t xml:space="preserve">7.2.1. İş ortaklığının her bir ortağı tarafından </w:t>
      </w:r>
      <w:proofErr w:type="gramStart"/>
      <w:r>
        <w:rPr>
          <w:b/>
          <w:bCs/>
        </w:rPr>
        <w:t>7.1</w:t>
      </w:r>
      <w:proofErr w:type="gramEnd"/>
      <w:r>
        <w:rPr>
          <w:b/>
          <w:bCs/>
        </w:rPr>
        <w:t xml:space="preserve"> maddesinin (a) ve (b) bentlerinde yer alan belgelerin ayrı ayrı sunulması zorunludur. İş ortaklığının tüzel kişi ortağı tarafından, iş deneyimini göstermek üzere sunulan belgenin, tüzel kişiliğin yarısından fazla hissesine sahip ortağına ait olması halinde, bu ortak (h) bendindeki belgeyi de sunmak zorundadır. </w:t>
      </w:r>
    </w:p>
    <w:p w:rsidR="00630E6A" w:rsidRDefault="00630E6A" w:rsidP="00630E6A">
      <w:pPr>
        <w:jc w:val="both"/>
        <w:rPr>
          <w:b/>
          <w:bCs/>
        </w:rPr>
      </w:pPr>
      <w:r>
        <w:rPr>
          <w:b/>
          <w:bCs/>
        </w:rPr>
        <w:t xml:space="preserve">7.3. Bu madde boş bırakılmıştır. </w:t>
      </w:r>
    </w:p>
    <w:p w:rsidR="00630E6A" w:rsidRDefault="00630E6A" w:rsidP="00630E6A">
      <w:pPr>
        <w:jc w:val="both"/>
        <w:rPr>
          <w:b/>
          <w:bCs/>
        </w:rPr>
      </w:pPr>
      <w:r>
        <w:rPr>
          <w:b/>
          <w:bCs/>
        </w:rPr>
        <w:t xml:space="preserve">7.4. Ekonomik ve mali yeterliğe ilişkin aranacak belgeler ve bu belgelerin taşıması gereken </w:t>
      </w:r>
      <w:proofErr w:type="gramStart"/>
      <w:r>
        <w:rPr>
          <w:b/>
          <w:bCs/>
        </w:rPr>
        <w:t>kriterler</w:t>
      </w:r>
      <w:proofErr w:type="gramEnd"/>
      <w:r>
        <w:rPr>
          <w:b/>
          <w:bCs/>
        </w:rPr>
        <w:t xml:space="preserve"> </w:t>
      </w:r>
    </w:p>
    <w:p w:rsidR="00630E6A" w:rsidRDefault="00630E6A" w:rsidP="00630E6A">
      <w:pPr>
        <w:jc w:val="both"/>
        <w:rPr>
          <w:b/>
          <w:bCs/>
        </w:rPr>
      </w:pPr>
      <w:r>
        <w:rPr>
          <w:b/>
          <w:bCs/>
        </w:rPr>
        <w:t xml:space="preserve">7.4.1. Bu madde boş bırakılmıştır. </w:t>
      </w:r>
    </w:p>
    <w:p w:rsidR="00630E6A" w:rsidRDefault="00630E6A" w:rsidP="00630E6A">
      <w:pPr>
        <w:jc w:val="both"/>
        <w:rPr>
          <w:b/>
          <w:bCs/>
        </w:rPr>
      </w:pPr>
      <w:r>
        <w:rPr>
          <w:b/>
          <w:bCs/>
        </w:rPr>
        <w:t xml:space="preserve">7.4.2. Bu madde boş bırakılmıştır. </w:t>
      </w:r>
    </w:p>
    <w:p w:rsidR="00630E6A" w:rsidRDefault="00630E6A" w:rsidP="00630E6A">
      <w:pPr>
        <w:jc w:val="both"/>
        <w:rPr>
          <w:b/>
          <w:bCs/>
        </w:rPr>
      </w:pPr>
      <w:r>
        <w:rPr>
          <w:b/>
          <w:bCs/>
        </w:rPr>
        <w:t xml:space="preserve">7.4.3. Bu madde boş bırakılmıştır. </w:t>
      </w:r>
    </w:p>
    <w:p w:rsidR="00630E6A" w:rsidRDefault="00630E6A" w:rsidP="00630E6A">
      <w:pPr>
        <w:jc w:val="both"/>
        <w:rPr>
          <w:b/>
          <w:bCs/>
        </w:rPr>
      </w:pPr>
      <w:r>
        <w:rPr>
          <w:b/>
          <w:bCs/>
        </w:rPr>
        <w:t xml:space="preserve">7.5. Mesleki ve teknik yeterliğe ilişkin aranacak belgeler ve bu belgelerin taşıması gereken </w:t>
      </w:r>
      <w:proofErr w:type="gramStart"/>
      <w:r>
        <w:rPr>
          <w:b/>
          <w:bCs/>
        </w:rPr>
        <w:t>kriterler</w:t>
      </w:r>
      <w:proofErr w:type="gramEnd"/>
      <w:r>
        <w:rPr>
          <w:b/>
          <w:bCs/>
        </w:rPr>
        <w:t xml:space="preserve"> </w:t>
      </w:r>
    </w:p>
    <w:p w:rsidR="00630E6A" w:rsidRDefault="00630E6A" w:rsidP="00630E6A">
      <w:pPr>
        <w:jc w:val="both"/>
        <w:rPr>
          <w:b/>
          <w:bCs/>
        </w:rPr>
      </w:pPr>
      <w:r>
        <w:rPr>
          <w:b/>
          <w:bCs/>
        </w:rPr>
        <w:t xml:space="preserve">7.5.1. Bu madde boş bırakılmıştır. </w:t>
      </w:r>
    </w:p>
    <w:p w:rsidR="00630E6A" w:rsidRDefault="00630E6A" w:rsidP="00630E6A">
      <w:pPr>
        <w:jc w:val="both"/>
        <w:rPr>
          <w:b/>
          <w:bCs/>
        </w:rPr>
      </w:pPr>
      <w:r>
        <w:rPr>
          <w:b/>
          <w:bCs/>
        </w:rPr>
        <w:t xml:space="preserve">7.5.2. İsteklinin alım konusu malı teklif etmeye yetkisinin bulunup bulunmadığını belgelendirmesi gerekir. Bu çerçevede istekli aşağıdaki bentlerde yer alan belgelerden kendi durumuna uygun olan belge veya belgeleri sunabilir: </w:t>
      </w:r>
    </w:p>
    <w:p w:rsidR="00630E6A" w:rsidRDefault="00630E6A" w:rsidP="00630E6A">
      <w:pPr>
        <w:jc w:val="both"/>
        <w:rPr>
          <w:b/>
          <w:bCs/>
        </w:rPr>
      </w:pPr>
      <w:r>
        <w:rPr>
          <w:b/>
          <w:bCs/>
        </w:rPr>
        <w:t xml:space="preserve">a) İstekli imalatçı ise imalatçı olduğunu gösteren belge veya belgeler, </w:t>
      </w:r>
    </w:p>
    <w:p w:rsidR="00630E6A" w:rsidRDefault="00630E6A" w:rsidP="00630E6A">
      <w:pPr>
        <w:jc w:val="both"/>
        <w:rPr>
          <w:b/>
          <w:bCs/>
        </w:rPr>
      </w:pPr>
      <w:r>
        <w:rPr>
          <w:b/>
          <w:bCs/>
        </w:rPr>
        <w:t xml:space="preserve">b) İstekli yetkili satıcı veya yetkili temsilci ise yetkili satıcı ya da yetkili temsilci olduğunu gösteren belge veya belgeler, </w:t>
      </w:r>
    </w:p>
    <w:p w:rsidR="00630E6A" w:rsidRDefault="00630E6A" w:rsidP="00630E6A">
      <w:pPr>
        <w:jc w:val="both"/>
        <w:rPr>
          <w:b/>
          <w:bCs/>
        </w:rPr>
      </w:pPr>
      <w:r>
        <w:rPr>
          <w:b/>
          <w:bCs/>
        </w:rPr>
        <w:t xml:space="preserve">c) İstekli Türkiye'de serbest bölgelerde faaliyet gösteriyor ise yukarıdaki belgelerden biriyle birlikte sunduğu serbest bölge faaliyet belgesi. </w:t>
      </w:r>
    </w:p>
    <w:p w:rsidR="00630E6A" w:rsidRDefault="00630E6A" w:rsidP="00630E6A">
      <w:pPr>
        <w:jc w:val="both"/>
        <w:rPr>
          <w:b/>
          <w:bCs/>
        </w:rPr>
      </w:pPr>
      <w:r>
        <w:rPr>
          <w:b/>
          <w:bCs/>
        </w:rPr>
        <w:t xml:space="preserve">İş ortaklığında ortaklardan birinin, teklif edilen mala veya mallara ilişkin imalatçı veya yetkili satıcı ya da yetkili temsilci olduğunu gösteren belgelerden birini sunması yeterlidir. </w:t>
      </w:r>
    </w:p>
    <w:p w:rsidR="00630E6A" w:rsidRDefault="00630E6A" w:rsidP="00630E6A">
      <w:pPr>
        <w:jc w:val="both"/>
        <w:rPr>
          <w:b/>
          <w:bCs/>
        </w:rPr>
      </w:pPr>
      <w:r>
        <w:rPr>
          <w:b/>
          <w:bCs/>
        </w:rPr>
        <w:t xml:space="preserve">İsteklinin imalatçı olduğunu gösteren belge veya belgeler ise şunlardır: </w:t>
      </w:r>
    </w:p>
    <w:p w:rsidR="00630E6A" w:rsidRDefault="00630E6A" w:rsidP="00630E6A">
      <w:pPr>
        <w:pStyle w:val="NormalWeb"/>
        <w:rPr>
          <w:b/>
          <w:bCs/>
        </w:rPr>
      </w:pPr>
      <w:r>
        <w:rPr>
          <w:b/>
          <w:bCs/>
        </w:rPr>
        <w:br/>
        <w:t>a) Aday veya istekli adına düzenlenen Sanayi Sicil Belgesi,</w:t>
      </w:r>
    </w:p>
    <w:p w:rsidR="00630E6A" w:rsidRDefault="00630E6A" w:rsidP="00630E6A">
      <w:pPr>
        <w:rPr>
          <w:rFonts w:eastAsia="Times New Roman"/>
          <w:b/>
          <w:bCs/>
          <w:color w:val="003399"/>
        </w:rPr>
      </w:pPr>
    </w:p>
    <w:p w:rsidR="00630E6A" w:rsidRDefault="00630E6A" w:rsidP="00630E6A">
      <w:pPr>
        <w:pStyle w:val="NormalWeb"/>
        <w:rPr>
          <w:b/>
          <w:bCs/>
        </w:rPr>
      </w:pPr>
      <w:r>
        <w:rPr>
          <w:b/>
          <w:bCs/>
        </w:rPr>
        <w:br/>
        <w:t>b) Adayın veya isteklinin üyesi olduğu meslek odası tarafından aday veya istekli adına düzenlenen Kapasite Raporu,</w:t>
      </w:r>
    </w:p>
    <w:p w:rsidR="00630E6A" w:rsidRDefault="00630E6A" w:rsidP="00630E6A">
      <w:pPr>
        <w:rPr>
          <w:rFonts w:eastAsia="Times New Roman"/>
          <w:b/>
          <w:bCs/>
          <w:color w:val="003399"/>
        </w:rPr>
      </w:pPr>
    </w:p>
    <w:p w:rsidR="00630E6A" w:rsidRDefault="00630E6A" w:rsidP="00630E6A">
      <w:pPr>
        <w:pStyle w:val="NormalWeb"/>
        <w:rPr>
          <w:b/>
          <w:bCs/>
        </w:rPr>
      </w:pPr>
      <w:r>
        <w:rPr>
          <w:b/>
          <w:bCs/>
        </w:rPr>
        <w:br/>
        <w:t>c) Adayın veya isteklinin kayıtlı olduğu meslek odası tarafından aday veya istekli adına düzenlenen İmalat Yeterlik Belgesi,</w:t>
      </w:r>
    </w:p>
    <w:p w:rsidR="00630E6A" w:rsidRDefault="00630E6A" w:rsidP="00630E6A">
      <w:pPr>
        <w:rPr>
          <w:rFonts w:eastAsia="Times New Roman"/>
          <w:b/>
          <w:bCs/>
          <w:color w:val="003399"/>
        </w:rPr>
      </w:pPr>
    </w:p>
    <w:p w:rsidR="00630E6A" w:rsidRDefault="00630E6A" w:rsidP="00630E6A">
      <w:pPr>
        <w:pStyle w:val="NormalWeb"/>
        <w:rPr>
          <w:b/>
          <w:bCs/>
        </w:rPr>
      </w:pPr>
      <w:r>
        <w:rPr>
          <w:b/>
          <w:bCs/>
        </w:rPr>
        <w:br/>
        <w:t>ç) Adayın veya isteklinin kayıtlı olduğu meslek odası tarafından aday veya istekli adına düzenlenmiş ve teklif ettiği mala ilişkin Yerli Malı Belgesi</w:t>
      </w:r>
    </w:p>
    <w:p w:rsidR="00630E6A" w:rsidRDefault="00630E6A" w:rsidP="00630E6A">
      <w:pPr>
        <w:rPr>
          <w:rFonts w:eastAsia="Times New Roman"/>
          <w:b/>
          <w:bCs/>
          <w:color w:val="003399"/>
        </w:rPr>
      </w:pPr>
    </w:p>
    <w:p w:rsidR="00630E6A" w:rsidRDefault="00630E6A" w:rsidP="00630E6A">
      <w:pPr>
        <w:pStyle w:val="NormalWeb"/>
        <w:rPr>
          <w:b/>
          <w:bCs/>
        </w:rPr>
      </w:pPr>
      <w:r>
        <w:rPr>
          <w:b/>
          <w:bCs/>
        </w:rPr>
        <w:br/>
        <w:t>d) Adayın veya isteklinin alım konusu malı ürettiğine ilişkin olarak ilgili mevzuat uyarınca yetkili kurum veya kuruluşlarca düzenlenen ve aday veya isteklinin üretici veya imalatçı olduğunu gösteren belgeler.</w:t>
      </w:r>
      <w:r>
        <w:rPr>
          <w:b/>
          <w:bCs/>
        </w:rPr>
        <w:br/>
      </w:r>
      <w:r>
        <w:rPr>
          <w:b/>
          <w:bCs/>
        </w:rPr>
        <w:br/>
        <w:t> </w:t>
      </w:r>
    </w:p>
    <w:p w:rsidR="00630E6A" w:rsidRDefault="00630E6A" w:rsidP="00630E6A">
      <w:pPr>
        <w:rPr>
          <w:rFonts w:eastAsia="Times New Roman"/>
          <w:b/>
          <w:bCs/>
          <w:color w:val="003399"/>
        </w:rPr>
      </w:pPr>
    </w:p>
    <w:p w:rsidR="00630E6A" w:rsidRDefault="00630E6A" w:rsidP="00630E6A">
      <w:pPr>
        <w:jc w:val="both"/>
        <w:rPr>
          <w:rFonts w:eastAsiaTheme="minorEastAsia"/>
          <w:b/>
          <w:bCs/>
          <w:color w:val="000000"/>
        </w:rPr>
      </w:pPr>
      <w:r>
        <w:rPr>
          <w:b/>
          <w:bCs/>
        </w:rPr>
        <w:t xml:space="preserve">7.5.3.1. Bu madde boş bırakılmıştır. </w:t>
      </w:r>
    </w:p>
    <w:p w:rsidR="00630E6A" w:rsidRDefault="00630E6A" w:rsidP="00630E6A">
      <w:pPr>
        <w:jc w:val="both"/>
        <w:rPr>
          <w:b/>
          <w:bCs/>
        </w:rPr>
      </w:pPr>
      <w:r>
        <w:rPr>
          <w:b/>
          <w:bCs/>
        </w:rPr>
        <w:t xml:space="preserve">7.5.3.2. Bu madde boş bırakılmıştır. </w:t>
      </w:r>
    </w:p>
    <w:p w:rsidR="00630E6A" w:rsidRDefault="00630E6A" w:rsidP="00630E6A">
      <w:pPr>
        <w:jc w:val="both"/>
        <w:rPr>
          <w:b/>
          <w:bCs/>
        </w:rPr>
      </w:pPr>
      <w:r>
        <w:rPr>
          <w:b/>
          <w:bCs/>
        </w:rPr>
        <w:t xml:space="preserve">7.5.3.3. Bu madde boş bırakılmıştır. </w:t>
      </w:r>
    </w:p>
    <w:p w:rsidR="00630E6A" w:rsidRDefault="00630E6A" w:rsidP="00630E6A">
      <w:pPr>
        <w:jc w:val="both"/>
        <w:rPr>
          <w:b/>
          <w:bCs/>
        </w:rPr>
      </w:pPr>
      <w:r>
        <w:rPr>
          <w:b/>
          <w:bCs/>
        </w:rPr>
        <w:t xml:space="preserve">7.5.3.4. Bu madde boş bırakılmıştır. </w:t>
      </w:r>
    </w:p>
    <w:p w:rsidR="00630E6A" w:rsidRDefault="00630E6A" w:rsidP="00630E6A">
      <w:pPr>
        <w:jc w:val="both"/>
        <w:rPr>
          <w:b/>
          <w:bCs/>
        </w:rPr>
      </w:pPr>
      <w:r>
        <w:rPr>
          <w:b/>
          <w:bCs/>
        </w:rPr>
        <w:t xml:space="preserve">7.5.4. Bu madde boş bırakılmıştır. </w:t>
      </w:r>
    </w:p>
    <w:p w:rsidR="00630E6A" w:rsidRDefault="00630E6A" w:rsidP="00630E6A">
      <w:pPr>
        <w:jc w:val="both"/>
        <w:rPr>
          <w:b/>
          <w:bCs/>
        </w:rPr>
      </w:pPr>
      <w:r>
        <w:rPr>
          <w:b/>
          <w:bCs/>
        </w:rPr>
        <w:t xml:space="preserve">7.5.5.1. Bu madde boş bırakılmıştır. </w:t>
      </w:r>
    </w:p>
    <w:p w:rsidR="00630E6A" w:rsidRDefault="00630E6A" w:rsidP="00630E6A">
      <w:pPr>
        <w:jc w:val="both"/>
        <w:rPr>
          <w:b/>
          <w:bCs/>
        </w:rPr>
      </w:pPr>
      <w:r>
        <w:rPr>
          <w:b/>
          <w:bCs/>
        </w:rPr>
        <w:t xml:space="preserve">7.5.5.2. Bu madde boş bırakılmıştır. </w:t>
      </w:r>
    </w:p>
    <w:p w:rsidR="00630E6A" w:rsidRDefault="00630E6A" w:rsidP="00630E6A">
      <w:pPr>
        <w:jc w:val="both"/>
        <w:rPr>
          <w:b/>
          <w:bCs/>
        </w:rPr>
      </w:pPr>
      <w:r>
        <w:rPr>
          <w:b/>
          <w:bCs/>
        </w:rPr>
        <w:t xml:space="preserve">7.5.5.3. Bu madde boş bırakılmıştır. </w:t>
      </w:r>
    </w:p>
    <w:p w:rsidR="00630E6A" w:rsidRDefault="00630E6A" w:rsidP="00630E6A">
      <w:pPr>
        <w:jc w:val="both"/>
        <w:rPr>
          <w:b/>
          <w:bCs/>
        </w:rPr>
      </w:pPr>
      <w:r>
        <w:rPr>
          <w:b/>
          <w:bCs/>
        </w:rPr>
        <w:t xml:space="preserve">7.5.5.4. Bu madde boş bırakılmıştır. </w:t>
      </w:r>
    </w:p>
    <w:p w:rsidR="00630E6A" w:rsidRDefault="00630E6A" w:rsidP="00630E6A">
      <w:pPr>
        <w:jc w:val="both"/>
        <w:rPr>
          <w:b/>
          <w:bCs/>
        </w:rPr>
      </w:pPr>
      <w:r>
        <w:rPr>
          <w:b/>
          <w:bCs/>
        </w:rPr>
        <w:t xml:space="preserve">7.5.6. Bu bent boş bırakılmıştır. </w:t>
      </w:r>
    </w:p>
    <w:p w:rsidR="00630E6A" w:rsidRDefault="00630E6A" w:rsidP="00630E6A">
      <w:pPr>
        <w:jc w:val="both"/>
        <w:rPr>
          <w:b/>
          <w:bCs/>
        </w:rPr>
      </w:pPr>
      <w:r>
        <w:rPr>
          <w:b/>
          <w:bCs/>
        </w:rPr>
        <w:t xml:space="preserve">7.6. Benzer iş olarak kabul edilecek işler aşağıda </w:t>
      </w:r>
      <w:proofErr w:type="spellStart"/>
      <w:r>
        <w:rPr>
          <w:b/>
          <w:bCs/>
        </w:rPr>
        <w:t>belirtilmistir</w:t>
      </w:r>
      <w:proofErr w:type="spellEnd"/>
      <w:r>
        <w:rPr>
          <w:b/>
          <w:bCs/>
        </w:rPr>
        <w:t xml:space="preserve">: </w:t>
      </w:r>
    </w:p>
    <w:p w:rsidR="00630E6A" w:rsidRDefault="00630E6A" w:rsidP="00630E6A">
      <w:pPr>
        <w:jc w:val="both"/>
        <w:rPr>
          <w:b/>
          <w:bCs/>
        </w:rPr>
      </w:pPr>
      <w:r>
        <w:rPr>
          <w:b/>
          <w:bCs/>
        </w:rPr>
        <w:t xml:space="preserve">7.6.1. Bu madde boş bırakılmıştır. </w:t>
      </w:r>
    </w:p>
    <w:p w:rsidR="00630E6A" w:rsidRDefault="00630E6A" w:rsidP="00630E6A">
      <w:pPr>
        <w:jc w:val="both"/>
        <w:rPr>
          <w:b/>
          <w:bCs/>
        </w:rPr>
      </w:pPr>
      <w:r>
        <w:rPr>
          <w:b/>
          <w:bCs/>
        </w:rPr>
        <w:t xml:space="preserve">7.7. Belgelerin sunuluş şekli: </w:t>
      </w:r>
    </w:p>
    <w:p w:rsidR="00630E6A" w:rsidRDefault="00630E6A" w:rsidP="00630E6A">
      <w:pPr>
        <w:jc w:val="both"/>
        <w:rPr>
          <w:b/>
          <w:bCs/>
        </w:rPr>
      </w:pPr>
      <w:r>
        <w:rPr>
          <w:b/>
          <w:bCs/>
        </w:rPr>
        <w:t xml:space="preserve">7.7.1.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w:t>
      </w:r>
      <w:r>
        <w:rPr>
          <w:b/>
          <w:bCs/>
        </w:rPr>
        <w:lastRenderedPageBreak/>
        <w:t xml:space="preserve">Birliğine bağlı odalarca </w:t>
      </w:r>
      <w:r>
        <w:rPr>
          <w:rFonts w:ascii="Times New Roman" w:hAnsi="Times New Roman" w:cs="Times New Roman"/>
          <w:b/>
          <w:bCs/>
        </w:rPr>
        <w:t></w:t>
      </w:r>
      <w:r>
        <w:rPr>
          <w:b/>
          <w:bCs/>
        </w:rPr>
        <w:t>aslının aynıdır</w:t>
      </w:r>
      <w:r>
        <w:rPr>
          <w:rFonts w:ascii="Times New Roman" w:hAnsi="Times New Roman" w:cs="Times New Roman"/>
          <w:b/>
          <w:bCs/>
        </w:rPr>
        <w:t></w:t>
      </w:r>
      <w:r>
        <w:rPr>
          <w:b/>
          <w:bCs/>
        </w:rPr>
        <w:t xml:space="preserve"> </w:t>
      </w:r>
      <w:r>
        <w:rPr>
          <w:rFonts w:ascii="Times New Roman" w:hAnsi="Times New Roman" w:cs="Times New Roman"/>
          <w:b/>
          <w:bCs/>
        </w:rPr>
        <w:t>ş</w:t>
      </w:r>
      <w:r>
        <w:rPr>
          <w:b/>
          <w:bCs/>
        </w:rPr>
        <w:t>eklinde onaylanarak isteklilere verilen Ticaret Sicili Gazetesi suretleri ile bunlar</w:t>
      </w:r>
      <w:r>
        <w:rPr>
          <w:rFonts w:ascii="Times New Roman" w:hAnsi="Times New Roman" w:cs="Times New Roman"/>
          <w:b/>
          <w:bCs/>
        </w:rPr>
        <w:t>ı</w:t>
      </w:r>
      <w:r>
        <w:rPr>
          <w:b/>
          <w:bCs/>
        </w:rPr>
        <w:t>n noter onayl</w:t>
      </w:r>
      <w:r>
        <w:rPr>
          <w:rFonts w:ascii="Times New Roman" w:hAnsi="Times New Roman" w:cs="Times New Roman"/>
          <w:b/>
          <w:bCs/>
        </w:rPr>
        <w:t>ı</w:t>
      </w:r>
      <w:r>
        <w:rPr>
          <w:b/>
          <w:bCs/>
        </w:rPr>
        <w:t xml:space="preserve"> suretleri de kabul edilecektir. </w:t>
      </w:r>
    </w:p>
    <w:p w:rsidR="00630E6A" w:rsidRDefault="00630E6A" w:rsidP="00630E6A">
      <w:pPr>
        <w:jc w:val="both"/>
      </w:pPr>
      <w:r>
        <w:rPr>
          <w:b/>
          <w:bCs/>
        </w:rPr>
        <w:t>7.7.2.</w:t>
      </w:r>
      <w:r>
        <w:t xml:space="preserve"> Noter onaylı belgelerin aslına uygun olduğunu belirten bir şerh taşıması zorunlu olup, sureti veya fotokopisi görülerek onaylanmış olanlar ile </w:t>
      </w:r>
      <w:r>
        <w:rPr>
          <w:rFonts w:ascii="Times New Roman" w:hAnsi="Times New Roman" w:cs="Times New Roman"/>
        </w:rPr>
        <w:t></w:t>
      </w:r>
      <w:r>
        <w:t>ibraz edilenin ayn</w:t>
      </w:r>
      <w:r>
        <w:rPr>
          <w:rFonts w:ascii="Times New Roman" w:hAnsi="Times New Roman" w:cs="Times New Roman"/>
        </w:rPr>
        <w:t>ı</w:t>
      </w:r>
      <w:r>
        <w:t>d</w:t>
      </w:r>
      <w:r>
        <w:rPr>
          <w:rFonts w:ascii="Times New Roman" w:hAnsi="Times New Roman" w:cs="Times New Roman"/>
        </w:rPr>
        <w:t>ı</w:t>
      </w:r>
      <w:r>
        <w:t>r</w:t>
      </w:r>
      <w:r>
        <w:rPr>
          <w:rFonts w:ascii="Times New Roman" w:hAnsi="Times New Roman" w:cs="Times New Roman"/>
        </w:rPr>
        <w:t></w:t>
      </w:r>
      <w:r>
        <w:t xml:space="preserve"> veya bu anlama gelecek bir </w:t>
      </w:r>
      <w:r>
        <w:rPr>
          <w:rFonts w:ascii="Times New Roman" w:hAnsi="Times New Roman" w:cs="Times New Roman"/>
        </w:rPr>
        <w:t>ş</w:t>
      </w:r>
      <w:r>
        <w:t>erh ta</w:t>
      </w:r>
      <w:r>
        <w:rPr>
          <w:rFonts w:ascii="Times New Roman" w:hAnsi="Times New Roman" w:cs="Times New Roman"/>
        </w:rPr>
        <w:t>şı</w:t>
      </w:r>
      <w:r>
        <w:t>yanlar ge</w:t>
      </w:r>
      <w:r>
        <w:rPr>
          <w:rFonts w:ascii="Times New Roman" w:hAnsi="Times New Roman" w:cs="Times New Roman"/>
        </w:rPr>
        <w:t>ç</w:t>
      </w:r>
      <w:r>
        <w:t xml:space="preserve">erli kabul edilmeyecektir. </w:t>
      </w:r>
    </w:p>
    <w:p w:rsidR="00630E6A" w:rsidRDefault="00630E6A" w:rsidP="00630E6A">
      <w:pPr>
        <w:jc w:val="both"/>
      </w:pPr>
      <w:r>
        <w:rPr>
          <w:b/>
          <w:bCs/>
        </w:rPr>
        <w:t>7.7.3.</w:t>
      </w:r>
      <w:r>
        <w:t xml:space="preserve"> İstekliler, istenen belgelerin aslı yerine ihale tarihinden önce İdare tarafından </w:t>
      </w:r>
      <w:r>
        <w:rPr>
          <w:rFonts w:ascii="Times New Roman" w:hAnsi="Times New Roman" w:cs="Times New Roman"/>
        </w:rPr>
        <w:t></w:t>
      </w:r>
      <w:r>
        <w:t>asl</w:t>
      </w:r>
      <w:r>
        <w:rPr>
          <w:rFonts w:ascii="Times New Roman" w:hAnsi="Times New Roman" w:cs="Times New Roman"/>
        </w:rPr>
        <w:t>ı</w:t>
      </w:r>
      <w:r>
        <w:t xml:space="preserve"> idarece g</w:t>
      </w:r>
      <w:r>
        <w:rPr>
          <w:rFonts w:ascii="Times New Roman" w:hAnsi="Times New Roman" w:cs="Times New Roman"/>
        </w:rPr>
        <w:t>ö</w:t>
      </w:r>
      <w:r>
        <w:t>r</w:t>
      </w:r>
      <w:r>
        <w:rPr>
          <w:rFonts w:ascii="Times New Roman" w:hAnsi="Times New Roman" w:cs="Times New Roman"/>
        </w:rPr>
        <w:t>ü</w:t>
      </w:r>
      <w:r>
        <w:t>lm</w:t>
      </w:r>
      <w:r>
        <w:rPr>
          <w:rFonts w:ascii="Times New Roman" w:hAnsi="Times New Roman" w:cs="Times New Roman"/>
        </w:rPr>
        <w:t>üş</w:t>
      </w:r>
      <w:r>
        <w:t>tür</w:t>
      </w:r>
      <w:r>
        <w:rPr>
          <w:rFonts w:ascii="Times New Roman" w:hAnsi="Times New Roman" w:cs="Times New Roman"/>
        </w:rPr>
        <w:t></w:t>
      </w:r>
      <w:r>
        <w:t xml:space="preserve"> veya bu anlama gelecek </w:t>
      </w:r>
      <w:r>
        <w:rPr>
          <w:rFonts w:ascii="Times New Roman" w:hAnsi="Times New Roman" w:cs="Times New Roman"/>
        </w:rPr>
        <w:t>ş</w:t>
      </w:r>
      <w:r>
        <w:t xml:space="preserve">ekilde </w:t>
      </w:r>
      <w:r>
        <w:rPr>
          <w:rFonts w:ascii="Times New Roman" w:hAnsi="Times New Roman" w:cs="Times New Roman"/>
        </w:rPr>
        <w:t>ş</w:t>
      </w:r>
      <w:r>
        <w:t>erh d</w:t>
      </w:r>
      <w:r>
        <w:rPr>
          <w:rFonts w:ascii="Times New Roman" w:hAnsi="Times New Roman" w:cs="Times New Roman"/>
        </w:rPr>
        <w:t>üşü</w:t>
      </w:r>
      <w:r>
        <w:t xml:space="preserve">len suretlerini tekliflerine ekleyebilirler. </w:t>
      </w:r>
    </w:p>
    <w:p w:rsidR="00630E6A" w:rsidRDefault="00630E6A" w:rsidP="00630E6A">
      <w:pPr>
        <w:jc w:val="both"/>
      </w:pPr>
      <w:r>
        <w:rPr>
          <w:b/>
          <w:bCs/>
        </w:rPr>
        <w:t>7.7.4.</w:t>
      </w:r>
      <w:r>
        <w:t xml:space="preserve"> Türkiye Cumhuriyetinin yabancı ülkelerde bulunan temsilcilikleri tarafından düzenlenen belgeler dışında yabancı ülkelerde düzenlenen belgeler ile yabancı ülkelerin Türkiye'deki temsilcilikleri tarafından düzenlenen belgelerin tasdik işlemi: </w:t>
      </w:r>
    </w:p>
    <w:p w:rsidR="00630E6A" w:rsidRDefault="00630E6A" w:rsidP="00630E6A">
      <w:pPr>
        <w:jc w:val="both"/>
      </w:pPr>
      <w:r>
        <w:rPr>
          <w:b/>
          <w:bCs/>
        </w:rPr>
        <w:t>7.7.4.1.</w:t>
      </w:r>
      <w:r>
        <w:t xml:space="preserve"> Tasdik işleminden, belgedeki imzanın doğruluğunun, belgeyi imzalayan kişinin hangi sıfatla imzaladığının ve varsa üzerindeki mühür veya damganın aslı ile aynı olduğunun teyidi işlemi anlaşılır. </w:t>
      </w:r>
    </w:p>
    <w:p w:rsidR="00630E6A" w:rsidRDefault="00630E6A" w:rsidP="00630E6A">
      <w:pPr>
        <w:jc w:val="both"/>
      </w:pPr>
      <w:r>
        <w:rPr>
          <w:b/>
          <w:bCs/>
        </w:rPr>
        <w:t>7.7.4.2.</w:t>
      </w:r>
      <w:r>
        <w:t xml:space="preserve"> Yabancı Resmi Belgelerin Tasdiki Mecburiyetinin Kaldırılması Sözleşmesine taraf ülkelerde düzenlenen ve bu Sözleşmenin 1 inci maddesi kapsamında bulunan resmi belgeler, </w:t>
      </w:r>
      <w:r>
        <w:rPr>
          <w:rFonts w:ascii="Times New Roman" w:hAnsi="Times New Roman" w:cs="Times New Roman"/>
        </w:rPr>
        <w:t></w:t>
      </w:r>
      <w:proofErr w:type="spellStart"/>
      <w:r>
        <w:t>apostil</w:t>
      </w:r>
      <w:proofErr w:type="spellEnd"/>
      <w:r>
        <w:t xml:space="preserve"> tasdik </w:t>
      </w:r>
      <w:r>
        <w:rPr>
          <w:rFonts w:ascii="Times New Roman" w:hAnsi="Times New Roman" w:cs="Times New Roman"/>
        </w:rPr>
        <w:t>ş</w:t>
      </w:r>
      <w:r>
        <w:t>erhi</w:t>
      </w:r>
      <w:r>
        <w:rPr>
          <w:rFonts w:ascii="Times New Roman" w:hAnsi="Times New Roman" w:cs="Times New Roman"/>
        </w:rPr>
        <w:t></w:t>
      </w:r>
      <w:r>
        <w:t xml:space="preserve"> ta</w:t>
      </w:r>
      <w:r>
        <w:rPr>
          <w:rFonts w:ascii="Times New Roman" w:hAnsi="Times New Roman" w:cs="Times New Roman"/>
        </w:rPr>
        <w:t>şı</w:t>
      </w:r>
      <w:r>
        <w:t>mas</w:t>
      </w:r>
      <w:r>
        <w:rPr>
          <w:rFonts w:ascii="Times New Roman" w:hAnsi="Times New Roman" w:cs="Times New Roman"/>
        </w:rPr>
        <w:t>ı</w:t>
      </w:r>
      <w:r>
        <w:t xml:space="preserve"> kayd</w:t>
      </w:r>
      <w:r>
        <w:rPr>
          <w:rFonts w:ascii="Times New Roman" w:hAnsi="Times New Roman" w:cs="Times New Roman"/>
        </w:rPr>
        <w:t>ı</w:t>
      </w:r>
      <w:r>
        <w:t>yla T</w:t>
      </w:r>
      <w:r>
        <w:rPr>
          <w:rFonts w:ascii="Times New Roman" w:hAnsi="Times New Roman" w:cs="Times New Roman"/>
        </w:rPr>
        <w:t>ü</w:t>
      </w:r>
      <w:r>
        <w:t xml:space="preserve">rkiye Cumhuriyeti Konsolosluğu veya Türkiye Cumhuriyeti Dışişleri Bakanlığı tasdik işleminden muaftır. </w:t>
      </w:r>
    </w:p>
    <w:p w:rsidR="00630E6A" w:rsidRDefault="00630E6A" w:rsidP="00630E6A">
      <w:pPr>
        <w:jc w:val="both"/>
      </w:pPr>
      <w:r>
        <w:rPr>
          <w:b/>
          <w:bCs/>
        </w:rPr>
        <w:t>7.7.4.3.</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rsidR="00630E6A" w:rsidRDefault="00630E6A" w:rsidP="00630E6A">
      <w:pPr>
        <w:jc w:val="both"/>
      </w:pPr>
      <w:proofErr w:type="gramStart"/>
      <w:r>
        <w:rPr>
          <w:b/>
          <w:bCs/>
        </w:rPr>
        <w:t>7.7.4.4.</w:t>
      </w:r>
      <w:r>
        <w:t xml:space="preserve"> </w:t>
      </w:r>
      <w:r>
        <w:rPr>
          <w:rFonts w:ascii="Times New Roman" w:hAnsi="Times New Roman" w:cs="Times New Roman"/>
        </w:rPr>
        <w:t></w:t>
      </w:r>
      <w:proofErr w:type="spellStart"/>
      <w:r>
        <w:t>Apostil</w:t>
      </w:r>
      <w:proofErr w:type="spellEnd"/>
      <w:r>
        <w:t xml:space="preserve"> tasdik şerhi</w:t>
      </w:r>
      <w:r>
        <w:rPr>
          <w:rFonts w:ascii="Times New Roman" w:hAnsi="Times New Roman" w:cs="Times New Roman"/>
        </w:rPr>
        <w:t></w:t>
      </w:r>
      <w:r>
        <w:t xml:space="preserve"> ta</w:t>
      </w:r>
      <w:r>
        <w:rPr>
          <w:rFonts w:ascii="Times New Roman" w:hAnsi="Times New Roman" w:cs="Times New Roman"/>
        </w:rPr>
        <w:t>şı</w:t>
      </w:r>
      <w:r>
        <w:t>mayan veya tasdik i</w:t>
      </w:r>
      <w:r>
        <w:rPr>
          <w:rFonts w:ascii="Times New Roman" w:hAnsi="Times New Roman" w:cs="Times New Roman"/>
        </w:rPr>
        <w:t>ş</w:t>
      </w:r>
      <w:r>
        <w:t>lemine ili</w:t>
      </w:r>
      <w:r>
        <w:rPr>
          <w:rFonts w:ascii="Times New Roman" w:hAnsi="Times New Roman" w:cs="Times New Roman"/>
        </w:rPr>
        <w:t>ş</w:t>
      </w:r>
      <w:r>
        <w:t xml:space="preserve">kin </w:t>
      </w:r>
      <w:r>
        <w:rPr>
          <w:rFonts w:ascii="Times New Roman" w:hAnsi="Times New Roman" w:cs="Times New Roman"/>
        </w:rPr>
        <w:t>ö</w:t>
      </w:r>
      <w:r>
        <w:t>zel h</w:t>
      </w:r>
      <w:r>
        <w:rPr>
          <w:rFonts w:ascii="Times New Roman" w:hAnsi="Times New Roman" w:cs="Times New Roman"/>
        </w:rPr>
        <w:t>ü</w:t>
      </w:r>
      <w:r>
        <w:t>k</w:t>
      </w:r>
      <w:r>
        <w:rPr>
          <w:rFonts w:ascii="Times New Roman" w:hAnsi="Times New Roman" w:cs="Times New Roman"/>
        </w:rPr>
        <w:t>ü</w:t>
      </w:r>
      <w:r>
        <w:t>mler i</w:t>
      </w:r>
      <w:r>
        <w:rPr>
          <w:rFonts w:ascii="Times New Roman" w:hAnsi="Times New Roman" w:cs="Times New Roman"/>
        </w:rPr>
        <w:t>ç</w:t>
      </w:r>
      <w:r>
        <w:t>eren bir anla</w:t>
      </w:r>
      <w:r>
        <w:rPr>
          <w:rFonts w:ascii="Times New Roman" w:hAnsi="Times New Roman" w:cs="Times New Roman"/>
        </w:rPr>
        <w:t>ş</w:t>
      </w:r>
      <w:r>
        <w:t xml:space="preserve">ma veya sözleşme kapsamında sunulmayan ve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w:t>
      </w:r>
      <w:proofErr w:type="gramEnd"/>
      <w:r>
        <w:t xml:space="preserve">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630E6A" w:rsidRDefault="00630E6A" w:rsidP="00630E6A">
      <w:pPr>
        <w:jc w:val="both"/>
      </w:pPr>
      <w:r>
        <w:rPr>
          <w:b/>
          <w:bCs/>
        </w:rPr>
        <w:t>7.7.4.5.</w:t>
      </w:r>
      <w:r>
        <w:t xml:space="preserve"> Yabancı ülkenin Türkiye'deki temsilciliği tarafından düzenlenen belgeler, Türkiye Cumhuriyeti Dışişleri Bakanlığı tarafından tasdik edilmelidir. </w:t>
      </w:r>
    </w:p>
    <w:p w:rsidR="00630E6A" w:rsidRDefault="00630E6A" w:rsidP="00630E6A">
      <w:pPr>
        <w:jc w:val="both"/>
      </w:pPr>
      <w:r>
        <w:rPr>
          <w:b/>
          <w:bCs/>
        </w:rPr>
        <w:t>7.7.4.6.</w:t>
      </w:r>
      <w:r>
        <w:t xml:space="preserve"> Fahri konsolosluklarca düzenlenen belgelere dayanılarak işlem tesis edilmez. </w:t>
      </w:r>
    </w:p>
    <w:p w:rsidR="00630E6A" w:rsidRDefault="00630E6A" w:rsidP="00630E6A">
      <w:pPr>
        <w:jc w:val="both"/>
        <w:rPr>
          <w:b/>
          <w:bCs/>
        </w:rPr>
      </w:pPr>
      <w:r>
        <w:rPr>
          <w:b/>
          <w:bCs/>
        </w:rPr>
        <w:t xml:space="preserve">7.7.4.7. Tasdik işleminden muaf tutulan resmi niteliği bulunmayan belgeler </w:t>
      </w:r>
    </w:p>
    <w:p w:rsidR="00630E6A" w:rsidRDefault="00630E6A" w:rsidP="00630E6A">
      <w:pPr>
        <w:jc w:val="both"/>
        <w:rPr>
          <w:b/>
          <w:bCs/>
        </w:rPr>
      </w:pPr>
      <w:r>
        <w:rPr>
          <w:b/>
          <w:bCs/>
        </w:rPr>
        <w:t xml:space="preserve">7.7.4.7.1. Bu madde boş bırakılmıştır. </w:t>
      </w:r>
    </w:p>
    <w:p w:rsidR="00630E6A" w:rsidRDefault="00630E6A" w:rsidP="00630E6A">
      <w:pPr>
        <w:jc w:val="both"/>
      </w:pPr>
      <w:r>
        <w:rPr>
          <w:b/>
          <w:bCs/>
        </w:rPr>
        <w:t>7.7.5.</w:t>
      </w:r>
      <w:r>
        <w:t xml:space="preserve"> Teklif kapsamında sunulan ve yabancı dilde düzenlenen belgelerin tercümelerinin yapılması ve bu tercümelerin tasdik işlemi: </w:t>
      </w:r>
    </w:p>
    <w:p w:rsidR="00630E6A" w:rsidRDefault="00630E6A" w:rsidP="00630E6A">
      <w:pPr>
        <w:jc w:val="both"/>
      </w:pPr>
      <w:r>
        <w:rPr>
          <w:b/>
          <w:bCs/>
        </w:rPr>
        <w:t>7.7.5.1.</w:t>
      </w:r>
      <w:r>
        <w:t xml:space="preserve"> Yerli istekliler tarafından sunulan ve yabancı dilde düzenlenen belgelerin tercümeleri ve bu tercümelerin tasdik işlemi aşağıdaki şekilde yapılır: </w:t>
      </w:r>
    </w:p>
    <w:p w:rsidR="00630E6A" w:rsidRDefault="00630E6A" w:rsidP="00630E6A">
      <w:pPr>
        <w:jc w:val="both"/>
      </w:pPr>
      <w:r>
        <w:rPr>
          <w:b/>
          <w:bCs/>
        </w:rPr>
        <w:lastRenderedPageBreak/>
        <w:t>7.7.5.1.1.</w:t>
      </w:r>
      <w:r>
        <w:t xml:space="preserve"> Yerli istekliler ile Türk vatandaşı gerçek kişi ve/veya Türkiye Cumhuriyeti kanunlarına göre kurulmuş tüzel kişi ortağı bulunan iş ortaklıkları veya </w:t>
      </w:r>
      <w:proofErr w:type="gramStart"/>
      <w:r>
        <w:t>konsorsiyumlar</w:t>
      </w:r>
      <w:proofErr w:type="gramEnd"/>
      <w:r>
        <w:t xml:space="preserve"> tarafından sunulan ve yabancı dilde düzenlenen belgelerin tercümelerinin, Türkiye'deki yeminli tercümanlar tarafından yapılması ve noter tarafından onaylanması zorunludur. Bu tercümeler, Türkiye Cumhuriyeti Dışişleri Bakanlığı tasdik işleminden muaftır. </w:t>
      </w:r>
    </w:p>
    <w:p w:rsidR="00630E6A" w:rsidRDefault="00630E6A" w:rsidP="00630E6A">
      <w:pPr>
        <w:jc w:val="both"/>
      </w:pPr>
      <w:r>
        <w:rPr>
          <w:b/>
          <w:bCs/>
        </w:rPr>
        <w:t>7.7.5.2.</w:t>
      </w:r>
      <w:r>
        <w:t xml:space="preserve"> Yabancı istekliler tarafından sunulan ve yabancı dilde düzenlenen belgelerin tercümeleri ve bu tercümelerin tasdik işlemi, aşağıdaki şekilde yapılır: </w:t>
      </w:r>
    </w:p>
    <w:p w:rsidR="00630E6A" w:rsidRDefault="00630E6A" w:rsidP="00630E6A">
      <w:pPr>
        <w:jc w:val="both"/>
      </w:pPr>
      <w:r>
        <w:rPr>
          <w:b/>
          <w:bCs/>
        </w:rPr>
        <w:t>7.7.5.2.1.</w:t>
      </w:r>
      <w:r>
        <w:t xml:space="preserve"> Tercümelerin tasdik işleminden tercümeyi gerçekleştiren yeminli tercümanın imzası ve varsa belge üzerindeki mührün ya da damganın aslı ile aynı olduğunun teyidi işlemi anlaşılır. </w:t>
      </w:r>
    </w:p>
    <w:p w:rsidR="00630E6A" w:rsidRDefault="00630E6A" w:rsidP="00630E6A">
      <w:pPr>
        <w:jc w:val="both"/>
      </w:pPr>
      <w:r>
        <w:rPr>
          <w:b/>
          <w:bCs/>
        </w:rPr>
        <w:t>7.7.5.2.2.</w:t>
      </w:r>
      <w:r>
        <w:t xml:space="preserve"> Belgelerin tercümelerinin, düzenlendiği ülkedeki yeminli tercüman tarafından yapılmış olması ve tercümesinde </w:t>
      </w:r>
      <w:r>
        <w:rPr>
          <w:rFonts w:ascii="Times New Roman" w:hAnsi="Times New Roman" w:cs="Times New Roman"/>
        </w:rPr>
        <w:t></w:t>
      </w:r>
      <w:proofErr w:type="spellStart"/>
      <w:r>
        <w:t>apostil</w:t>
      </w:r>
      <w:proofErr w:type="spellEnd"/>
      <w:r>
        <w:t xml:space="preserve"> tasdik </w:t>
      </w:r>
      <w:r>
        <w:rPr>
          <w:rFonts w:ascii="Times New Roman" w:hAnsi="Times New Roman" w:cs="Times New Roman"/>
        </w:rPr>
        <w:t>ş</w:t>
      </w:r>
      <w:r>
        <w:t>erhi</w:t>
      </w:r>
      <w:r>
        <w:rPr>
          <w:rFonts w:ascii="Times New Roman" w:hAnsi="Times New Roman" w:cs="Times New Roman"/>
        </w:rPr>
        <w:t></w:t>
      </w:r>
      <w:r>
        <w:t xml:space="preserve"> ta</w:t>
      </w:r>
      <w:r>
        <w:rPr>
          <w:rFonts w:ascii="Times New Roman" w:hAnsi="Times New Roman" w:cs="Times New Roman"/>
        </w:rPr>
        <w:t>şı</w:t>
      </w:r>
      <w:r>
        <w:t>mas</w:t>
      </w:r>
      <w:r>
        <w:rPr>
          <w:rFonts w:ascii="Times New Roman" w:hAnsi="Times New Roman" w:cs="Times New Roman"/>
        </w:rPr>
        <w:t>ı</w:t>
      </w:r>
      <w:r>
        <w:t xml:space="preserve"> halinde bu terc</w:t>
      </w:r>
      <w:r>
        <w:rPr>
          <w:rFonts w:ascii="Times New Roman" w:hAnsi="Times New Roman" w:cs="Times New Roman"/>
        </w:rPr>
        <w:t>ü</w:t>
      </w:r>
      <w:r>
        <w:t>melerde ba</w:t>
      </w:r>
      <w:r>
        <w:rPr>
          <w:rFonts w:ascii="Times New Roman" w:hAnsi="Times New Roman" w:cs="Times New Roman"/>
        </w:rPr>
        <w:t>ş</w:t>
      </w:r>
      <w:r>
        <w:t xml:space="preserve">kaca bir tasdik </w:t>
      </w:r>
      <w:r>
        <w:rPr>
          <w:rFonts w:ascii="Times New Roman" w:hAnsi="Times New Roman" w:cs="Times New Roman"/>
        </w:rPr>
        <w:t>ş</w:t>
      </w:r>
      <w:r>
        <w:t>erhi aranmaz. Bu terc</w:t>
      </w:r>
      <w:r>
        <w:rPr>
          <w:rFonts w:ascii="Times New Roman" w:hAnsi="Times New Roman" w:cs="Times New Roman"/>
        </w:rPr>
        <w:t>ü</w:t>
      </w:r>
      <w:r>
        <w:t xml:space="preserve">melerin </w:t>
      </w:r>
      <w:r>
        <w:rPr>
          <w:rFonts w:ascii="Times New Roman" w:hAnsi="Times New Roman" w:cs="Times New Roman"/>
        </w:rPr>
        <w:t></w:t>
      </w:r>
      <w:proofErr w:type="spellStart"/>
      <w:r>
        <w:t>apostil</w:t>
      </w:r>
      <w:proofErr w:type="spellEnd"/>
      <w:r>
        <w:t xml:space="preserve"> tasdik </w:t>
      </w:r>
      <w:r>
        <w:rPr>
          <w:rFonts w:ascii="Times New Roman" w:hAnsi="Times New Roman" w:cs="Times New Roman"/>
        </w:rPr>
        <w:t>ş</w:t>
      </w:r>
      <w:r>
        <w:t>erhi</w:t>
      </w:r>
      <w:r>
        <w:rPr>
          <w:rFonts w:ascii="Times New Roman" w:hAnsi="Times New Roman" w:cs="Times New Roman"/>
        </w:rPr>
        <w:t></w:t>
      </w:r>
      <w:r>
        <w:t xml:space="preserve"> ta</w:t>
      </w:r>
      <w:r>
        <w:rPr>
          <w:rFonts w:ascii="Times New Roman" w:hAnsi="Times New Roman" w:cs="Times New Roman"/>
        </w:rPr>
        <w:t>şı</w:t>
      </w:r>
      <w:r>
        <w:t>mamas</w:t>
      </w:r>
      <w:r>
        <w:rPr>
          <w:rFonts w:ascii="Times New Roman" w:hAnsi="Times New Roman" w:cs="Times New Roman"/>
        </w:rPr>
        <w:t>ı</w:t>
      </w:r>
      <w:r>
        <w:t xml:space="preserve"> durumunda ise terc</w:t>
      </w:r>
      <w:r>
        <w:rPr>
          <w:rFonts w:ascii="Times New Roman" w:hAnsi="Times New Roman" w:cs="Times New Roman"/>
        </w:rPr>
        <w:t>ü</w:t>
      </w:r>
      <w:r>
        <w:t xml:space="preserve">melerdeki imza ve varsa </w:t>
      </w:r>
      <w:r>
        <w:rPr>
          <w:rFonts w:ascii="Times New Roman" w:hAnsi="Times New Roman" w:cs="Times New Roman"/>
        </w:rPr>
        <w:t>ü</w:t>
      </w:r>
      <w:r>
        <w:t>zerindeki m</w:t>
      </w:r>
      <w:r>
        <w:rPr>
          <w:rFonts w:ascii="Times New Roman" w:hAnsi="Times New Roman" w:cs="Times New Roman"/>
        </w:rPr>
        <w:t>ü</w:t>
      </w:r>
      <w:r>
        <w:t>h</w:t>
      </w:r>
      <w:r>
        <w:rPr>
          <w:rFonts w:ascii="Times New Roman" w:hAnsi="Times New Roman" w:cs="Times New Roman"/>
        </w:rPr>
        <w:t>ü</w:t>
      </w:r>
      <w:r>
        <w:t xml:space="preserve">r veya damga, bu </w:t>
      </w:r>
      <w:r>
        <w:rPr>
          <w:rFonts w:ascii="Times New Roman" w:hAnsi="Times New Roman" w:cs="Times New Roman"/>
        </w:rPr>
        <w:t>ü</w:t>
      </w:r>
      <w:r>
        <w:t>lkedeki T</w:t>
      </w:r>
      <w:r>
        <w:rPr>
          <w:rFonts w:ascii="Times New Roman" w:hAnsi="Times New Roman" w:cs="Times New Roman"/>
        </w:rPr>
        <w:t>ü</w:t>
      </w:r>
      <w:r>
        <w:t xml:space="preserve">rkiye Cumhuriyeti Konsolosluğu tarafından veya sırasıyla, belgenin düzenlendiği ülkenin Türkiye'deki temsilciliği ile Türkiye Cumhuriyeti Dışişleri Bakanlığı tarafından tasdik edilmelidir. </w:t>
      </w:r>
    </w:p>
    <w:p w:rsidR="00630E6A" w:rsidRDefault="00630E6A" w:rsidP="00630E6A">
      <w:pPr>
        <w:jc w:val="both"/>
      </w:pPr>
      <w:r>
        <w:rPr>
          <w:b/>
          <w:bCs/>
        </w:rPr>
        <w:t>7.7.5.2.3.</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630E6A" w:rsidRDefault="00630E6A" w:rsidP="00630E6A">
      <w:pPr>
        <w:jc w:val="both"/>
      </w:pPr>
      <w:proofErr w:type="gramStart"/>
      <w:r>
        <w:rPr>
          <w:b/>
          <w:bCs/>
        </w:rPr>
        <w:t>7.7.5.2.4.</w:t>
      </w:r>
      <w:r>
        <w:t xml:space="preserve"> Türkiye Cumhuriyeti Konsolosluğunun bulunmadığı ülkelerde düzenlenen belgelerin tercümelerinin, düzenlendiği ülkedeki yeminli tercüman tarafından yapılmış olması ve tercümenin de </w:t>
      </w:r>
      <w:r>
        <w:rPr>
          <w:rFonts w:ascii="Times New Roman" w:hAnsi="Times New Roman" w:cs="Times New Roman"/>
        </w:rPr>
        <w:t></w:t>
      </w:r>
      <w:proofErr w:type="spellStart"/>
      <w:r>
        <w:t>apostil</w:t>
      </w:r>
      <w:proofErr w:type="spellEnd"/>
      <w:r>
        <w:t xml:space="preserve"> tasdik </w:t>
      </w:r>
      <w:r>
        <w:rPr>
          <w:rFonts w:ascii="Times New Roman" w:hAnsi="Times New Roman" w:cs="Times New Roman"/>
        </w:rPr>
        <w:t>ş</w:t>
      </w:r>
      <w:r>
        <w:t>erhi</w:t>
      </w:r>
      <w:r>
        <w:rPr>
          <w:rFonts w:ascii="Times New Roman" w:hAnsi="Times New Roman" w:cs="Times New Roman"/>
        </w:rPr>
        <w:t></w:t>
      </w:r>
      <w:r>
        <w:t xml:space="preserve"> ta</w:t>
      </w:r>
      <w:r>
        <w:rPr>
          <w:rFonts w:ascii="Times New Roman" w:hAnsi="Times New Roman" w:cs="Times New Roman"/>
        </w:rPr>
        <w:t>şı</w:t>
      </w:r>
      <w:r>
        <w:t>mamas</w:t>
      </w:r>
      <w:r>
        <w:rPr>
          <w:rFonts w:ascii="Times New Roman" w:hAnsi="Times New Roman" w:cs="Times New Roman"/>
        </w:rPr>
        <w:t>ı</w:t>
      </w:r>
      <w:r>
        <w:t xml:space="preserve"> durumunda ise s</w:t>
      </w:r>
      <w:r>
        <w:rPr>
          <w:rFonts w:ascii="Times New Roman" w:hAnsi="Times New Roman" w:cs="Times New Roman"/>
        </w:rPr>
        <w:t>ö</w:t>
      </w:r>
      <w:r>
        <w:t>z konusu terc</w:t>
      </w:r>
      <w:r>
        <w:rPr>
          <w:rFonts w:ascii="Times New Roman" w:hAnsi="Times New Roman" w:cs="Times New Roman"/>
        </w:rPr>
        <w:t>ü</w:t>
      </w:r>
      <w:r>
        <w:t xml:space="preserve">medeki imza ve varsa </w:t>
      </w:r>
      <w:r>
        <w:rPr>
          <w:rFonts w:ascii="Times New Roman" w:hAnsi="Times New Roman" w:cs="Times New Roman"/>
        </w:rPr>
        <w:t>ü</w:t>
      </w:r>
      <w:r>
        <w:t xml:space="preserve">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630E6A" w:rsidRDefault="00630E6A" w:rsidP="00630E6A">
      <w:pPr>
        <w:jc w:val="both"/>
      </w:pPr>
      <w:r>
        <w:rPr>
          <w:b/>
          <w:bCs/>
        </w:rPr>
        <w:t>7.7.5.2.5.</w:t>
      </w:r>
      <w:r>
        <w:t xml:space="preserve"> Yabancı dilde düzenlenen belgelerin tercümelerinin Türkiye'deki yeminli tercümanlar tarafından yapılması ve noter tarafından onaylanması halinde, ise bu tercümelerde başkaca bir tasdik şerhi aranmaz. </w:t>
      </w:r>
    </w:p>
    <w:p w:rsidR="00630E6A" w:rsidRDefault="00630E6A" w:rsidP="00630E6A">
      <w:pPr>
        <w:jc w:val="both"/>
        <w:rPr>
          <w:b/>
          <w:bCs/>
        </w:rPr>
      </w:pPr>
      <w:r>
        <w:rPr>
          <w:b/>
          <w:bCs/>
        </w:rPr>
        <w:t xml:space="preserve">7.7.6. Kalite ve standarda ilişkin belgelerin sunuluş şekli </w:t>
      </w:r>
    </w:p>
    <w:p w:rsidR="00630E6A" w:rsidRDefault="00630E6A" w:rsidP="00630E6A">
      <w:pPr>
        <w:jc w:val="both"/>
        <w:rPr>
          <w:b/>
          <w:bCs/>
        </w:rPr>
      </w:pPr>
      <w:r>
        <w:rPr>
          <w:b/>
          <w:bCs/>
        </w:rPr>
        <w:t xml:space="preserve">7.7.6.1. Bu madde boş bırakılmıştır. </w:t>
      </w:r>
    </w:p>
    <w:p w:rsidR="00630E6A" w:rsidRDefault="00630E6A" w:rsidP="00630E6A">
      <w:pPr>
        <w:jc w:val="both"/>
      </w:pPr>
      <w:r>
        <w:rPr>
          <w:b/>
          <w:bCs/>
        </w:rPr>
        <w:t>7.8.</w:t>
      </w:r>
      <w:r>
        <w:t xml:space="preserve"> Yabancı istekli tarafından ihaleye teklif verilmesi halinde, bu şartname ve eklerinde istenilen belgelerin, isteklinin kendi ülkesindeki mevzuat uyarınca düzenlenmiş dengi olan belgelerin sunulması gerekir. </w:t>
      </w:r>
    </w:p>
    <w:p w:rsidR="00630E6A" w:rsidRDefault="00630E6A" w:rsidP="00630E6A">
      <w:pPr>
        <w:jc w:val="both"/>
        <w:rPr>
          <w:b/>
          <w:bCs/>
        </w:rPr>
      </w:pPr>
      <w:r>
        <w:rPr>
          <w:b/>
          <w:bCs/>
        </w:rPr>
        <w:t xml:space="preserve">7.9. Tekliflerin dili </w:t>
      </w:r>
    </w:p>
    <w:p w:rsidR="00630E6A" w:rsidRDefault="00630E6A" w:rsidP="00630E6A">
      <w:pPr>
        <w:jc w:val="both"/>
        <w:rPr>
          <w:b/>
          <w:bCs/>
        </w:rPr>
      </w:pPr>
      <w:r>
        <w:rPr>
          <w:b/>
          <w:bCs/>
        </w:rPr>
        <w:t xml:space="preserve">7.9.1. 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630E6A" w:rsidRDefault="00630E6A" w:rsidP="00630E6A">
      <w:pPr>
        <w:spacing w:before="120"/>
        <w:jc w:val="both"/>
        <w:rPr>
          <w:b/>
          <w:bCs/>
        </w:rPr>
      </w:pPr>
      <w:r>
        <w:rPr>
          <w:b/>
          <w:bCs/>
        </w:rPr>
        <w:lastRenderedPageBreak/>
        <w:t>Madde 8 - İhalenin yabancı isteklilere açıklığı</w:t>
      </w:r>
    </w:p>
    <w:p w:rsidR="00630E6A" w:rsidRDefault="00630E6A" w:rsidP="00630E6A">
      <w:pPr>
        <w:jc w:val="both"/>
        <w:rPr>
          <w:b/>
          <w:bCs/>
        </w:rPr>
      </w:pPr>
      <w:r>
        <w:rPr>
          <w:b/>
          <w:bCs/>
        </w:rPr>
        <w:t xml:space="preserve">8.1. Bu ihaleye sadece yerli istekliler katılabilir. Yabancı isteklilerle ortak girişim yapan yerli istekliler bu ihaleye katılamaz. İhaleye katılan gerçek kişilerin yerli istekli oldukları, teklif mektubunda yer alan Türkiye Cumhuriyeti kimlik numarasından anlaşılır. Tüzel kişilerin yerli istekli oldukları ise teklifleri kapsamında sunulan belgeler üzerinden değerlendirilir. </w:t>
      </w:r>
    </w:p>
    <w:p w:rsidR="00630E6A" w:rsidRDefault="00630E6A" w:rsidP="00630E6A">
      <w:pPr>
        <w:spacing w:before="120"/>
        <w:jc w:val="both"/>
      </w:pPr>
      <w:r>
        <w:rPr>
          <w:b/>
          <w:bCs/>
        </w:rPr>
        <w:t>Madde 9 - İhaleye katılamayacak olanlar</w:t>
      </w:r>
    </w:p>
    <w:p w:rsidR="00630E6A" w:rsidRDefault="00630E6A" w:rsidP="00630E6A">
      <w:pPr>
        <w:jc w:val="both"/>
      </w:pPr>
      <w:proofErr w:type="gramStart"/>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roofErr w:type="gramEnd"/>
    </w:p>
    <w:p w:rsidR="00630E6A" w:rsidRDefault="00630E6A" w:rsidP="00630E6A">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rsidR="00630E6A" w:rsidRDefault="00630E6A" w:rsidP="00630E6A">
      <w:pPr>
        <w:spacing w:before="120"/>
        <w:jc w:val="both"/>
      </w:pPr>
      <w:r>
        <w:rPr>
          <w:b/>
          <w:bCs/>
        </w:rPr>
        <w:t>Madde 10 - İhale dışı bırakılma ve yasak fiil veya davranışlar</w:t>
      </w:r>
    </w:p>
    <w:p w:rsidR="00630E6A" w:rsidRDefault="00630E6A" w:rsidP="00630E6A">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630E6A" w:rsidRDefault="00630E6A" w:rsidP="00630E6A">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630E6A" w:rsidRDefault="00630E6A" w:rsidP="00630E6A">
      <w:pPr>
        <w:jc w:val="both"/>
      </w:pPr>
      <w:r>
        <w:rPr>
          <w:b/>
          <w:bCs/>
        </w:rPr>
        <w:t>10.3.</w:t>
      </w:r>
      <w:r>
        <w:t xml:space="preserve"> 4734 sayılı Kanunun 11 inci maddesi uyarınca ihaleye katılamayacak olanlar ile 17 </w:t>
      </w:r>
      <w:proofErr w:type="spellStart"/>
      <w:r>
        <w:t>nci</w:t>
      </w:r>
      <w:proofErr w:type="spellEnd"/>
      <w:r>
        <w:t xml:space="preserve"> maddesinde sayılan yasak fiil veya davranışta bulunduğu tespit edilenler hakkında, ayrıca fiil veya davranışın özelliğine göre aynı Kanunun Dördüncü Kısmında belirtilen hükümler uygulanır. </w:t>
      </w:r>
    </w:p>
    <w:p w:rsidR="00630E6A" w:rsidRDefault="00630E6A" w:rsidP="00630E6A">
      <w:pPr>
        <w:spacing w:before="120"/>
        <w:jc w:val="both"/>
      </w:pPr>
      <w:r>
        <w:rPr>
          <w:b/>
          <w:bCs/>
        </w:rPr>
        <w:t>Madde 11 - Teklif hazırlama giderleri</w:t>
      </w:r>
    </w:p>
    <w:p w:rsidR="00630E6A" w:rsidRDefault="00630E6A" w:rsidP="00630E6A">
      <w:pPr>
        <w:jc w:val="both"/>
      </w:pPr>
      <w:r>
        <w:rPr>
          <w:b/>
          <w:bCs/>
        </w:rPr>
        <w:t>11.1.</w:t>
      </w:r>
      <w:r>
        <w:t xml:space="preserve"> Tekliflerin hazırlanması ve sunulması ile ilgili bütün masraflar isteklilere aittir. İstekli, teklifini hazırlamak için yapmış olduğu hiçbir masrafı İdareden isteyemez. </w:t>
      </w:r>
    </w:p>
    <w:p w:rsidR="00630E6A" w:rsidRDefault="00630E6A" w:rsidP="00630E6A">
      <w:pPr>
        <w:spacing w:before="120"/>
        <w:jc w:val="both"/>
      </w:pPr>
      <w:r>
        <w:rPr>
          <w:b/>
          <w:bCs/>
        </w:rPr>
        <w:t>Madde 12 - İhale dokümanına ilişkin açıklama yapılması</w:t>
      </w:r>
    </w:p>
    <w:p w:rsidR="00630E6A" w:rsidRDefault="00630E6A" w:rsidP="00630E6A">
      <w:pPr>
        <w:jc w:val="both"/>
      </w:pPr>
      <w:r>
        <w:rPr>
          <w:b/>
          <w:bCs/>
        </w:rPr>
        <w:t>12.1.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630E6A" w:rsidRDefault="00630E6A" w:rsidP="00630E6A">
      <w:pPr>
        <w:jc w:val="both"/>
      </w:pPr>
      <w:r>
        <w:rPr>
          <w:b/>
          <w:bCs/>
        </w:rPr>
        <w:t>12.2.</w:t>
      </w:r>
      <w:r>
        <w:t xml:space="preserve"> Talebin uygun görülmesi halinde İdarece yapılacak yazılı açıklama, ihale tarihinden en az on gün öncesinde bilgi sahibi olmalarını temin edecek şekilde ihale dokümanı alanların tamamına gönderilir veya imza karşılığı elden tebliğ edilir. </w:t>
      </w:r>
    </w:p>
    <w:p w:rsidR="00630E6A" w:rsidRDefault="00630E6A" w:rsidP="00630E6A">
      <w:pPr>
        <w:jc w:val="both"/>
      </w:pPr>
      <w:r>
        <w:rPr>
          <w:b/>
          <w:bCs/>
        </w:rPr>
        <w:lastRenderedPageBreak/>
        <w:t>12.3.</w:t>
      </w:r>
      <w:r>
        <w:t xml:space="preserve"> Açıklamada, sorular ile İdarenin ayrıntılı cevabi yer alır, açıklama talebinde bulunanın kimliği belirtilmez. </w:t>
      </w:r>
    </w:p>
    <w:p w:rsidR="00630E6A" w:rsidRDefault="00630E6A" w:rsidP="00630E6A">
      <w:pPr>
        <w:jc w:val="both"/>
      </w:pPr>
      <w:r>
        <w:rPr>
          <w:b/>
          <w:bCs/>
        </w:rPr>
        <w:t>12.4.</w:t>
      </w:r>
      <w:r>
        <w:t xml:space="preserve"> Açıklamalar, açıklamanın yapıldığı tarihten sonra dokümanı satın alanlara ihale dokümanının bir parçası olarak verilir. </w:t>
      </w:r>
    </w:p>
    <w:p w:rsidR="00630E6A" w:rsidRDefault="00630E6A" w:rsidP="00630E6A">
      <w:pPr>
        <w:spacing w:before="120"/>
        <w:jc w:val="both"/>
      </w:pPr>
      <w:r>
        <w:rPr>
          <w:b/>
          <w:bCs/>
        </w:rPr>
        <w:t>Madde 13 - İhale dokümanında değişiklik yapılması</w:t>
      </w:r>
    </w:p>
    <w:p w:rsidR="00630E6A" w:rsidRDefault="00630E6A" w:rsidP="00630E6A">
      <w:pPr>
        <w:jc w:val="both"/>
      </w:pPr>
      <w:r>
        <w:rPr>
          <w:b/>
          <w:bCs/>
        </w:rPr>
        <w:t>13.1.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630E6A" w:rsidRDefault="00630E6A" w:rsidP="00630E6A">
      <w:pPr>
        <w:jc w:val="both"/>
      </w:pPr>
      <w:r>
        <w:rPr>
          <w:b/>
          <w:bCs/>
        </w:rPr>
        <w:t>13.2.</w:t>
      </w:r>
      <w:r>
        <w:t xml:space="preserve"> Zeyilname, ihale tarihinden en az on gün öncesinde bilgi sahibi olmalarını temin edecek şekilde ihale dokümanı alanların tamamına gönderilir veya imza karşılığı elden tebliğ edilir. </w:t>
      </w:r>
    </w:p>
    <w:p w:rsidR="00630E6A" w:rsidRDefault="00630E6A" w:rsidP="00630E6A">
      <w:pPr>
        <w:jc w:val="both"/>
      </w:pPr>
      <w:r>
        <w:rPr>
          <w:b/>
          <w:bCs/>
        </w:rPr>
        <w:t>13.3.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rsidR="00630E6A" w:rsidRDefault="00630E6A" w:rsidP="00630E6A">
      <w:pPr>
        <w:jc w:val="both"/>
      </w:pPr>
      <w:r>
        <w:rPr>
          <w:b/>
          <w:bCs/>
        </w:rPr>
        <w:t>13.4.</w:t>
      </w:r>
      <w:r>
        <w:t xml:space="preserve"> Zeyilname düzenlenmesi halinde, tekliflerini bu düzenlemeden önce vermiş olan istekliler tekliflerini geri çekerek, yeniden teklif verebilirler. </w:t>
      </w:r>
    </w:p>
    <w:p w:rsidR="00630E6A" w:rsidRDefault="00630E6A" w:rsidP="00630E6A">
      <w:pPr>
        <w:jc w:val="both"/>
      </w:pPr>
      <w:r>
        <w:rPr>
          <w:b/>
          <w:bCs/>
        </w:rPr>
        <w:t>13.5.</w:t>
      </w:r>
      <w:r>
        <w:t xml:space="preserve"> 4734 sayılı Kanunun 55 inci maddesi uyarınca </w:t>
      </w:r>
      <w:proofErr w:type="gramStart"/>
      <w:r>
        <w:t>şikayet</w:t>
      </w:r>
      <w:proofErr w:type="gramEnd"/>
      <w: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w:t>
      </w:r>
      <w:proofErr w:type="spellStart"/>
      <w:r>
        <w:t>nci</w:t>
      </w:r>
      <w:proofErr w:type="spellEnd"/>
      <w:r>
        <w:t xml:space="preserve"> maddesine göre düzeltme ilanı yapılması ile mümkündür. Düzeltme ilanı için Kanunda öngörülen sürenin sona erdiğinin anlaşılması halinde ihale iptal edilir. </w:t>
      </w:r>
    </w:p>
    <w:p w:rsidR="00630E6A" w:rsidRDefault="00630E6A" w:rsidP="00630E6A">
      <w:pPr>
        <w:spacing w:before="120"/>
        <w:jc w:val="both"/>
      </w:pPr>
      <w:r>
        <w:rPr>
          <w:b/>
          <w:bCs/>
        </w:rPr>
        <w:t>Madde 14 - İhale saatinden önce ihalenin iptal edilmesi</w:t>
      </w:r>
    </w:p>
    <w:p w:rsidR="00630E6A" w:rsidRDefault="00630E6A" w:rsidP="00630E6A">
      <w:pPr>
        <w:jc w:val="both"/>
      </w:pPr>
      <w:r>
        <w:rPr>
          <w:b/>
          <w:bCs/>
        </w:rPr>
        <w:t>14.1.</w:t>
      </w:r>
      <w:r>
        <w:t xml:space="preserve"> İdare tarafından gerekli görülen veya ihale dokümanında yer alan belgelerde ihalenin yapılmasına engel olan ve düzeltilmesi mümkün bulunmayan hususların tespit edildiği hallerde, ihale saatinden önce ihale iptal edilebilir. </w:t>
      </w:r>
    </w:p>
    <w:p w:rsidR="00630E6A" w:rsidRDefault="00630E6A" w:rsidP="00630E6A">
      <w:pPr>
        <w:jc w:val="both"/>
      </w:pPr>
      <w:r>
        <w:rPr>
          <w:b/>
          <w:bCs/>
        </w:rPr>
        <w:t>14.2.</w:t>
      </w:r>
      <w:r>
        <w:t xml:space="preserve"> Bu durumda, iptal nedeni belirtilmek suretiyle ihalenin iptal edildiği ilan edilerek duyurulur. Bu asamaya kadar teklif vermiş olanlara ihalenin iptal edildiği ayrıca tebliğ edilir. </w:t>
      </w:r>
    </w:p>
    <w:p w:rsidR="00630E6A" w:rsidRDefault="00630E6A" w:rsidP="00630E6A">
      <w:pPr>
        <w:jc w:val="both"/>
      </w:pPr>
      <w:r>
        <w:rPr>
          <w:b/>
          <w:bCs/>
        </w:rPr>
        <w:t>14.3.</w:t>
      </w:r>
      <w:r>
        <w:t xml:space="preserve"> İhalenin iptal edilmesi halinde, verilmiş olan bütün teklifler reddedilmiş sayılır ve bu teklifler açılmaksızın isteklilere iade edilir. </w:t>
      </w:r>
    </w:p>
    <w:p w:rsidR="00630E6A" w:rsidRDefault="00630E6A" w:rsidP="00630E6A">
      <w:pPr>
        <w:jc w:val="both"/>
      </w:pPr>
      <w:r>
        <w:rPr>
          <w:b/>
          <w:bCs/>
        </w:rPr>
        <w:t>14.4.</w:t>
      </w:r>
      <w:r>
        <w:t xml:space="preserve"> İhalenin iptal edilmesi nedeniyle isteklilerce İdareden herhangi bir hak talebinde bulunulamaz. </w:t>
      </w:r>
    </w:p>
    <w:p w:rsidR="00630E6A" w:rsidRDefault="00630E6A" w:rsidP="00630E6A">
      <w:pPr>
        <w:spacing w:before="120"/>
        <w:jc w:val="both"/>
      </w:pPr>
      <w:r>
        <w:rPr>
          <w:b/>
          <w:bCs/>
        </w:rPr>
        <w:t>Madde 15 - İş ortaklığı</w:t>
      </w:r>
    </w:p>
    <w:p w:rsidR="00630E6A" w:rsidRDefault="00630E6A" w:rsidP="00630E6A">
      <w:pPr>
        <w:jc w:val="both"/>
      </w:pPr>
      <w:r>
        <w:rPr>
          <w:b/>
          <w:bCs/>
        </w:rPr>
        <w:lastRenderedPageBreak/>
        <w:t>15.1.</w:t>
      </w:r>
      <w:r>
        <w:t xml:space="preserve"> Birden fazla gerçek veya tüzel kişi, iş ortaklığı oluşturmak suretiyle ihaleye teklif verebilir. </w:t>
      </w:r>
    </w:p>
    <w:p w:rsidR="00630E6A" w:rsidRDefault="00630E6A" w:rsidP="00630E6A">
      <w:pPr>
        <w:jc w:val="both"/>
      </w:pPr>
      <w:r>
        <w:rPr>
          <w:b/>
          <w:bCs/>
        </w:rPr>
        <w:t>15.2.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630E6A" w:rsidRDefault="00630E6A" w:rsidP="00630E6A">
      <w:pPr>
        <w:jc w:val="both"/>
      </w:pPr>
      <w:r>
        <w:rPr>
          <w:b/>
          <w:bCs/>
        </w:rPr>
        <w:t>15.3.</w:t>
      </w:r>
      <w:r>
        <w:t xml:space="preserve"> İş ortaklığı oluşturmak suretiyle ihaleye teklif verecek istekliler, iş ortaklığı yaptıklarına dair pilot ortağın da belirtildiği ekte örneği bulunan iş ortaklığı beyannamesini teklifleriyle beraber sunacaklardır. </w:t>
      </w:r>
    </w:p>
    <w:p w:rsidR="00630E6A" w:rsidRDefault="00630E6A" w:rsidP="00630E6A">
      <w:pPr>
        <w:jc w:val="both"/>
      </w:pPr>
      <w:r>
        <w:rPr>
          <w:b/>
          <w:bCs/>
        </w:rPr>
        <w:t>15.4.</w:t>
      </w:r>
      <w:r>
        <w:t xml:space="preserve"> İhalenin iş ortaklığı üzerinde kalması halinde, iş ortaklığı tarafından, sözleşmenin imzalanmasından önce noter onaylı ortaklık sözleşmesinin İdareye verilmesi zorunludur. </w:t>
      </w:r>
    </w:p>
    <w:p w:rsidR="00630E6A" w:rsidRDefault="00630E6A" w:rsidP="00630E6A">
      <w:pPr>
        <w:jc w:val="both"/>
      </w:pPr>
      <w:r>
        <w:rPr>
          <w:b/>
          <w:bCs/>
        </w:rPr>
        <w:t>15.5.</w:t>
      </w:r>
      <w:r>
        <w:t xml:space="preserve"> İş ortaklığı sözleşmesinde, ortakların hisse oranları, pilot ortak ile diğer ortakların işin yerine getirilmesinde müştereken ve </w:t>
      </w:r>
      <w:proofErr w:type="spellStart"/>
      <w:r>
        <w:t>müteselsilen</w:t>
      </w:r>
      <w:proofErr w:type="spellEnd"/>
      <w:r>
        <w:t xml:space="preserve"> sorumlu oldukları belirtilecektir. </w:t>
      </w:r>
    </w:p>
    <w:p w:rsidR="00630E6A" w:rsidRDefault="00630E6A" w:rsidP="00630E6A">
      <w:pPr>
        <w:spacing w:before="120"/>
        <w:jc w:val="both"/>
        <w:rPr>
          <w:b/>
          <w:bCs/>
        </w:rPr>
      </w:pPr>
      <w:r>
        <w:rPr>
          <w:b/>
          <w:bCs/>
        </w:rPr>
        <w:t>Madde 16 - Konsorsiyum</w:t>
      </w:r>
    </w:p>
    <w:p w:rsidR="00630E6A" w:rsidRDefault="00630E6A" w:rsidP="00630E6A">
      <w:pPr>
        <w:jc w:val="both"/>
        <w:rPr>
          <w:b/>
          <w:bCs/>
        </w:rPr>
      </w:pPr>
      <w:r>
        <w:rPr>
          <w:b/>
          <w:bCs/>
        </w:rPr>
        <w:t xml:space="preserve">16.1. Konsorsiyumlar ihaleye teklif veremez. </w:t>
      </w:r>
    </w:p>
    <w:p w:rsidR="00630E6A" w:rsidRDefault="00630E6A" w:rsidP="00630E6A">
      <w:pPr>
        <w:spacing w:before="120"/>
        <w:jc w:val="both"/>
        <w:rPr>
          <w:b/>
          <w:bCs/>
        </w:rPr>
      </w:pPr>
      <w:r>
        <w:rPr>
          <w:b/>
          <w:bCs/>
        </w:rPr>
        <w:t>Madde 17 - Alt yükleniciler</w:t>
      </w:r>
    </w:p>
    <w:p w:rsidR="00630E6A" w:rsidRDefault="00630E6A" w:rsidP="00630E6A">
      <w:pPr>
        <w:jc w:val="both"/>
        <w:rPr>
          <w:b/>
          <w:bCs/>
        </w:rPr>
      </w:pPr>
      <w:r>
        <w:rPr>
          <w:b/>
          <w:bCs/>
        </w:rPr>
        <w:t xml:space="preserve">17.1. İhale konusu alımın tamamı veya bir kısmı alt yüklenicilere yaptırılamaz. </w:t>
      </w:r>
    </w:p>
    <w:p w:rsidR="00630E6A" w:rsidRDefault="00630E6A" w:rsidP="00630E6A">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630E6A" w:rsidRDefault="00630E6A" w:rsidP="00630E6A">
      <w:pPr>
        <w:spacing w:before="120"/>
        <w:jc w:val="both"/>
        <w:rPr>
          <w:b/>
          <w:bCs/>
        </w:rPr>
      </w:pPr>
      <w:r>
        <w:rPr>
          <w:b/>
          <w:bCs/>
        </w:rPr>
        <w:t>Madde 18 - Teklif ve sözleşme türü</w:t>
      </w:r>
    </w:p>
    <w:p w:rsidR="00630E6A" w:rsidRDefault="00630E6A" w:rsidP="00630E6A">
      <w:pPr>
        <w:jc w:val="both"/>
        <w:rPr>
          <w:b/>
          <w:bCs/>
        </w:rPr>
      </w:pPr>
      <w:r>
        <w:rPr>
          <w:b/>
          <w:bCs/>
        </w:rPr>
        <w:t xml:space="preserve">18.1. İstekliler tekliflerini, her bir iş kaleminin miktarı ile bu iş kalemleri için teklif edilen birim fiyatlarının çarpımı sonucu bulunan toplam bedel üzerinden vereceklerdir. İhale sonucu, ihale üzerine bırakılan istekliyle her bir iş kaleminin miktarı ile iş kalemleri için teklif edilen birim fiyatların çarpımı sonucu bulunan toplam bedel üzerinden birim fiyat sözleşme imzalanacaktır. </w:t>
      </w:r>
    </w:p>
    <w:p w:rsidR="00630E6A" w:rsidRDefault="00630E6A" w:rsidP="00630E6A">
      <w:pPr>
        <w:spacing w:before="120"/>
        <w:jc w:val="both"/>
        <w:rPr>
          <w:b/>
          <w:bCs/>
        </w:rPr>
      </w:pPr>
      <w:r>
        <w:rPr>
          <w:b/>
          <w:bCs/>
        </w:rPr>
        <w:t>Madde 19 - Kısmi teklif verilmesi</w:t>
      </w:r>
    </w:p>
    <w:p w:rsidR="00630E6A" w:rsidRDefault="00630E6A" w:rsidP="00630E6A">
      <w:pPr>
        <w:jc w:val="both"/>
        <w:rPr>
          <w:b/>
          <w:bCs/>
        </w:rPr>
      </w:pPr>
      <w:r>
        <w:rPr>
          <w:b/>
          <w:bCs/>
        </w:rPr>
        <w:t xml:space="preserve">19.1. Bu ihalede işin tamamı için teklif verilecektir. </w:t>
      </w:r>
    </w:p>
    <w:p w:rsidR="00630E6A" w:rsidRDefault="00630E6A" w:rsidP="00630E6A">
      <w:pPr>
        <w:jc w:val="both"/>
        <w:rPr>
          <w:b/>
          <w:bCs/>
        </w:rPr>
      </w:pPr>
      <w:r>
        <w:rPr>
          <w:b/>
          <w:bCs/>
        </w:rPr>
        <w:t xml:space="preserve">19.2.1. Bu madde boş bırakılmıştır. </w:t>
      </w:r>
    </w:p>
    <w:p w:rsidR="00630E6A" w:rsidRDefault="00630E6A" w:rsidP="00630E6A">
      <w:pPr>
        <w:spacing w:before="120"/>
        <w:jc w:val="both"/>
        <w:rPr>
          <w:b/>
          <w:bCs/>
        </w:rPr>
      </w:pPr>
      <w:r>
        <w:rPr>
          <w:b/>
          <w:bCs/>
        </w:rPr>
        <w:t>Madde 20 - Alternatif teklifler</w:t>
      </w:r>
    </w:p>
    <w:p w:rsidR="00630E6A" w:rsidRDefault="00630E6A" w:rsidP="00630E6A">
      <w:pPr>
        <w:jc w:val="both"/>
        <w:rPr>
          <w:b/>
          <w:bCs/>
        </w:rPr>
      </w:pPr>
      <w:r>
        <w:rPr>
          <w:b/>
          <w:bCs/>
        </w:rPr>
        <w:t xml:space="preserve">20.1. Bu ihalede alternatif teklif verilmeyecektir. </w:t>
      </w:r>
    </w:p>
    <w:p w:rsidR="00630E6A" w:rsidRDefault="00630E6A" w:rsidP="00630E6A">
      <w:pPr>
        <w:spacing w:before="120"/>
        <w:jc w:val="both"/>
        <w:rPr>
          <w:b/>
          <w:bCs/>
        </w:rPr>
      </w:pPr>
      <w:r>
        <w:rPr>
          <w:b/>
          <w:bCs/>
        </w:rPr>
        <w:t>Madde 21 - Teklif ve ödemelerde geçerli para birimi</w:t>
      </w:r>
    </w:p>
    <w:p w:rsidR="00630E6A" w:rsidRDefault="00630E6A" w:rsidP="00630E6A">
      <w:pPr>
        <w:jc w:val="both"/>
        <w:rPr>
          <w:b/>
          <w:bCs/>
        </w:rPr>
      </w:pPr>
      <w:r>
        <w:rPr>
          <w:b/>
          <w:bCs/>
        </w:rPr>
        <w:t xml:space="preserve">21.1. İstekliler, teklifini gösteren fiyatları ve bunların toplam tutarlarını Türk Lirası olarak belirtecektir. Sözleşme konusu işin ödemelerinde de bu para birimi kullanılacaktır. </w:t>
      </w:r>
    </w:p>
    <w:p w:rsidR="00630E6A" w:rsidRDefault="00630E6A" w:rsidP="00630E6A">
      <w:pPr>
        <w:spacing w:before="120"/>
        <w:jc w:val="both"/>
      </w:pPr>
      <w:r>
        <w:rPr>
          <w:b/>
          <w:bCs/>
        </w:rPr>
        <w:t>Madde 22 - Tekliflerin sunulma şekli</w:t>
      </w:r>
    </w:p>
    <w:p w:rsidR="00630E6A" w:rsidRDefault="00630E6A" w:rsidP="00630E6A">
      <w:pPr>
        <w:jc w:val="both"/>
      </w:pPr>
      <w:r>
        <w:rPr>
          <w:b/>
          <w:bCs/>
        </w:rPr>
        <w:lastRenderedPageBreak/>
        <w:t>22.1.</w:t>
      </w:r>
      <w:r>
        <w:t xml:space="preserve"> Teklif mektubu ve geçici teminat da </w:t>
      </w:r>
      <w:proofErr w:type="gramStart"/>
      <w:r>
        <w:t>dahil</w:t>
      </w:r>
      <w:proofErr w:type="gramEnd"/>
      <w:r>
        <w:t xml:space="preserve"> olmak üzere ihaleye katılabilme şartı olarak bu Şartnamede istenilen bütün belgeler bir zarfa veya pakete konulur. Zarfın veya paketin üzerine isteklinin adi, soyadı veya ticaret unvanı, tebligata esas açık adresi, teklifin hangi ise ait olduğu ve ihaleyi yapan İdarenin açık adresi yazılır. Zarfın yapıştırılan yeri istekli tarafından imzalanarak, mühürlenir veya kaşelenir. </w:t>
      </w:r>
    </w:p>
    <w:p w:rsidR="00630E6A" w:rsidRDefault="00630E6A" w:rsidP="00630E6A">
      <w:pPr>
        <w:jc w:val="both"/>
      </w:pPr>
      <w:r>
        <w:rPr>
          <w:b/>
          <w:bCs/>
        </w:rPr>
        <w:t>22.2.</w:t>
      </w:r>
      <w: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630E6A" w:rsidRDefault="00630E6A" w:rsidP="00630E6A">
      <w:pPr>
        <w:jc w:val="both"/>
      </w:pPr>
      <w:r>
        <w:rPr>
          <w:b/>
          <w:bCs/>
        </w:rPr>
        <w:t>22.3.</w:t>
      </w:r>
      <w:r>
        <w:t xml:space="preserve"> Teklifler iadeli taahhütlü olarak posta ile de gönderilebilir. Posta ile gönderilecek tekliflerin ihale dokümanında belirtilen ihale saatine kadar İdareye ulaşması şarttır. Postadaki gecikme nedeniyle isleme konulmayacak olan tekliflerin alınış zamanı bir tutanakla tespit edilir ve bu teklifler değerlendirmeye alınmaz. </w:t>
      </w:r>
    </w:p>
    <w:p w:rsidR="00630E6A" w:rsidRDefault="00630E6A" w:rsidP="00630E6A">
      <w:pPr>
        <w:jc w:val="both"/>
      </w:pPr>
      <w:r>
        <w:rPr>
          <w:b/>
          <w:bCs/>
        </w:rPr>
        <w:t>22.4.</w:t>
      </w:r>
      <w:r>
        <w:t xml:space="preserve"> Zeyilname ile teklif verme süresinin uzatılması halinde, İdare ve isteklilerin ilk teklif verme tarih ve saatine bağlı tüm hak ve yükümlülükleri süre açısından, tespit edilen yeni teklif verme tarih ve saatine kadar uzatılmış sayılır. </w:t>
      </w:r>
    </w:p>
    <w:p w:rsidR="00630E6A" w:rsidRDefault="00630E6A" w:rsidP="00630E6A">
      <w:pPr>
        <w:spacing w:before="120"/>
        <w:jc w:val="both"/>
      </w:pPr>
      <w:r>
        <w:rPr>
          <w:b/>
          <w:bCs/>
        </w:rPr>
        <w:t>Madde 23 - Teklif mektubunun sekli ve içeriği</w:t>
      </w:r>
    </w:p>
    <w:p w:rsidR="00630E6A" w:rsidRDefault="00630E6A" w:rsidP="00630E6A">
      <w:pPr>
        <w:jc w:val="both"/>
      </w:pPr>
      <w:r>
        <w:rPr>
          <w:b/>
          <w:bCs/>
        </w:rPr>
        <w:t>23.1.</w:t>
      </w:r>
      <w:r>
        <w:t xml:space="preserve"> Teklif mektupları, ekteki form örneğine uygun şekilde yazılı ve imzalı olarak sunulur. </w:t>
      </w:r>
    </w:p>
    <w:p w:rsidR="00630E6A" w:rsidRDefault="00630E6A" w:rsidP="00630E6A">
      <w:pPr>
        <w:jc w:val="both"/>
      </w:pPr>
      <w:r>
        <w:rPr>
          <w:b/>
          <w:bCs/>
        </w:rPr>
        <w:t>23.2.</w:t>
      </w:r>
      <w:r>
        <w:t xml:space="preserve"> Teklif mektubunda; </w:t>
      </w:r>
    </w:p>
    <w:p w:rsidR="00630E6A" w:rsidRDefault="00630E6A" w:rsidP="00630E6A">
      <w:pPr>
        <w:jc w:val="both"/>
        <w:rPr>
          <w:rFonts w:eastAsia="Times New Roman"/>
        </w:rPr>
      </w:pPr>
      <w:r>
        <w:rPr>
          <w:rFonts w:eastAsia="Times New Roman"/>
        </w:rPr>
        <w:t xml:space="preserve">a) İhale dokümanının tamamen okunup kabul edildiğinin belirtilmesi, </w:t>
      </w:r>
    </w:p>
    <w:p w:rsidR="00630E6A" w:rsidRDefault="00630E6A" w:rsidP="00630E6A">
      <w:pPr>
        <w:jc w:val="both"/>
        <w:rPr>
          <w:rFonts w:eastAsiaTheme="minorEastAsia"/>
        </w:rPr>
      </w:pPr>
      <w:r>
        <w:t xml:space="preserve">b) Teklif edilen bedelin rakam ve yazı ile birbirine uygun olarak açıkça yazılması, </w:t>
      </w:r>
    </w:p>
    <w:p w:rsidR="00630E6A" w:rsidRDefault="00630E6A" w:rsidP="00630E6A">
      <w:pPr>
        <w:jc w:val="both"/>
      </w:pPr>
      <w:r>
        <w:t xml:space="preserve">c) Kazıntı, silinti, düzeltme bulunmaması, </w:t>
      </w:r>
    </w:p>
    <w:p w:rsidR="00630E6A" w:rsidRDefault="00630E6A" w:rsidP="00630E6A">
      <w:pPr>
        <w:jc w:val="both"/>
      </w:pPr>
      <w:r>
        <w:t xml:space="preserve">ç) Türk vatandaşı gerçek kişilerin Türkiye Cumhuriyeti kimlik numarasının, Türkiye'de faaliyet gösteren tüzel kişilerin ise vergi kimlik numarasının belirtilmesi, </w:t>
      </w:r>
    </w:p>
    <w:p w:rsidR="00630E6A" w:rsidRDefault="00630E6A" w:rsidP="00630E6A">
      <w:pPr>
        <w:jc w:val="both"/>
      </w:pPr>
      <w:r>
        <w:t xml:space="preserve">d) Teklif mektubunun ad, </w:t>
      </w:r>
      <w:proofErr w:type="spellStart"/>
      <w:r>
        <w:t>soyad</w:t>
      </w:r>
      <w:proofErr w:type="spellEnd"/>
      <w:r>
        <w:t xml:space="preserve"> veya ticaret unvanı yazılmak suretiyle yetkili kişilerce imzalanmış olması, </w:t>
      </w:r>
    </w:p>
    <w:p w:rsidR="00630E6A" w:rsidRDefault="00630E6A" w:rsidP="00630E6A">
      <w:pPr>
        <w:jc w:val="both"/>
      </w:pPr>
      <w:proofErr w:type="gramStart"/>
      <w:r>
        <w:t>zorunludur</w:t>
      </w:r>
      <w:proofErr w:type="gramEnd"/>
      <w:r>
        <w:t xml:space="preserve">. </w:t>
      </w:r>
    </w:p>
    <w:p w:rsidR="00630E6A" w:rsidRDefault="00630E6A" w:rsidP="00630E6A">
      <w:pPr>
        <w:jc w:val="both"/>
      </w:pPr>
      <w:r>
        <w:rPr>
          <w:b/>
          <w:bCs/>
        </w:rPr>
        <w:t>23.3.</w:t>
      </w:r>
      <w:r>
        <w:t xml:space="preserve"> Is ortaklığı olarak teklif veren isteklilerin teklif mektuplarının, ortakların tamamı tarafından veya yetki verdikleri kişiler tarafından imzalanması gerekir. </w:t>
      </w:r>
    </w:p>
    <w:p w:rsidR="00630E6A" w:rsidRDefault="00630E6A" w:rsidP="00630E6A">
      <w:pPr>
        <w:jc w:val="both"/>
        <w:rPr>
          <w:b/>
          <w:bCs/>
        </w:rPr>
      </w:pPr>
      <w:r>
        <w:rPr>
          <w:b/>
          <w:bCs/>
        </w:rPr>
        <w:t xml:space="preserve">23.4. Bu madde boş bırakılmıştır. </w:t>
      </w:r>
    </w:p>
    <w:p w:rsidR="00630E6A" w:rsidRDefault="00630E6A" w:rsidP="00630E6A">
      <w:pPr>
        <w:spacing w:before="120"/>
        <w:jc w:val="both"/>
      </w:pPr>
      <w:r>
        <w:rPr>
          <w:b/>
          <w:bCs/>
        </w:rPr>
        <w:t>Madde 24 - Tekliflerin geçerlilik süresi</w:t>
      </w:r>
    </w:p>
    <w:p w:rsidR="00630E6A" w:rsidRDefault="00630E6A" w:rsidP="00630E6A">
      <w:pPr>
        <w:jc w:val="both"/>
      </w:pPr>
      <w:r>
        <w:rPr>
          <w:b/>
          <w:bCs/>
        </w:rPr>
        <w:t>24.1.</w:t>
      </w:r>
      <w:r>
        <w:t xml:space="preserve"> (Değişik: </w:t>
      </w:r>
      <w:proofErr w:type="gramStart"/>
      <w:r>
        <w:t>3/7/2009</w:t>
      </w:r>
      <w:proofErr w:type="gramEnd"/>
      <w:r>
        <w:t xml:space="preserve">-27277 R.G/11. </w:t>
      </w:r>
      <w:proofErr w:type="spellStart"/>
      <w:r>
        <w:t>md.</w:t>
      </w:r>
      <w:proofErr w:type="spellEnd"/>
      <w:r>
        <w:t xml:space="preserve">) Tekliflerin geçerlilik süresi, ihale tarihinden itibaren </w:t>
      </w:r>
      <w:r>
        <w:rPr>
          <w:b/>
          <w:bCs/>
          <w:color w:val="003399"/>
        </w:rPr>
        <w:t>45</w:t>
      </w:r>
      <w:r>
        <w:t xml:space="preserve"> - </w:t>
      </w:r>
      <w:proofErr w:type="spellStart"/>
      <w:r>
        <w:rPr>
          <w:b/>
          <w:bCs/>
          <w:color w:val="003399"/>
        </w:rPr>
        <w:t>kırkbeş</w:t>
      </w:r>
      <w:proofErr w:type="spellEnd"/>
      <w:r>
        <w:t xml:space="preserve">(rakam ve yazıyla) takvim günüdür. </w:t>
      </w:r>
    </w:p>
    <w:p w:rsidR="00630E6A" w:rsidRDefault="00630E6A" w:rsidP="00630E6A">
      <w:pPr>
        <w:jc w:val="both"/>
      </w:pPr>
      <w:r>
        <w:rPr>
          <w:b/>
          <w:bCs/>
        </w:rPr>
        <w:lastRenderedPageBreak/>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630E6A" w:rsidRDefault="00630E6A" w:rsidP="00630E6A">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630E6A" w:rsidRDefault="00630E6A" w:rsidP="00630E6A">
      <w:pPr>
        <w:jc w:val="both"/>
      </w:pPr>
      <w:r>
        <w:rPr>
          <w:b/>
          <w:bCs/>
        </w:rPr>
        <w:t>24.4.</w:t>
      </w:r>
      <w:r>
        <w:t xml:space="preserve"> Bu konudaki istek ve cevaplar yazılı olacaktır. </w:t>
      </w:r>
    </w:p>
    <w:p w:rsidR="00630E6A" w:rsidRDefault="00630E6A" w:rsidP="00630E6A">
      <w:pPr>
        <w:spacing w:before="120"/>
        <w:jc w:val="both"/>
      </w:pPr>
      <w:r>
        <w:rPr>
          <w:b/>
          <w:bCs/>
        </w:rPr>
        <w:t xml:space="preserve">Madde 25 - Teklif fiyata </w:t>
      </w:r>
      <w:proofErr w:type="gramStart"/>
      <w:r>
        <w:rPr>
          <w:b/>
          <w:bCs/>
        </w:rPr>
        <w:t>dahil</w:t>
      </w:r>
      <w:proofErr w:type="gramEnd"/>
      <w:r>
        <w:rPr>
          <w:b/>
          <w:bCs/>
        </w:rPr>
        <w:t xml:space="preserve"> olan giderler</w:t>
      </w:r>
    </w:p>
    <w:p w:rsidR="00630E6A" w:rsidRDefault="00630E6A" w:rsidP="00630E6A">
      <w:pPr>
        <w:jc w:val="both"/>
      </w:pPr>
      <w:r>
        <w:rPr>
          <w:b/>
          <w:bCs/>
        </w:rPr>
        <w:t>25.1.</w:t>
      </w:r>
      <w:r>
        <w:t xml:space="preserve"> </w:t>
      </w:r>
      <w:r>
        <w:rPr>
          <w:b/>
          <w:bCs/>
          <w:color w:val="003399"/>
        </w:rPr>
        <w:t xml:space="preserve">ödenecek vergiler KDV hariç, resim, harç, ulaşım, </w:t>
      </w:r>
      <w:proofErr w:type="spellStart"/>
      <w:r>
        <w:rPr>
          <w:b/>
          <w:bCs/>
          <w:color w:val="003399"/>
        </w:rPr>
        <w:t>hertürlü</w:t>
      </w:r>
      <w:proofErr w:type="spellEnd"/>
      <w:r>
        <w:rPr>
          <w:b/>
          <w:bCs/>
          <w:color w:val="003399"/>
        </w:rPr>
        <w:t xml:space="preserve"> sigorta giderleri, ruhsat, plaka ve trafik sigorta giderleri</w:t>
      </w:r>
      <w:r>
        <w:t xml:space="preserve"> </w:t>
      </w:r>
    </w:p>
    <w:p w:rsidR="00630E6A" w:rsidRDefault="00630E6A" w:rsidP="00630E6A">
      <w:pPr>
        <w:jc w:val="both"/>
      </w:pPr>
      <w:r>
        <w:rPr>
          <w:b/>
          <w:bCs/>
        </w:rPr>
        <w:t>25.2.</w:t>
      </w:r>
      <w:r>
        <w:t xml:space="preserve"> (</w:t>
      </w:r>
      <w:proofErr w:type="gramStart"/>
      <w:r>
        <w:t>25.1</w:t>
      </w:r>
      <w:proofErr w:type="gramEnd"/>
      <w:r>
        <w:t xml:space="preserve">) maddede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630E6A" w:rsidRDefault="00630E6A" w:rsidP="00630E6A">
      <w:pPr>
        <w:jc w:val="both"/>
      </w:pPr>
      <w:r>
        <w:rPr>
          <w:b/>
          <w:bCs/>
        </w:rPr>
        <w:t>25.3.</w:t>
      </w:r>
      <w:r>
        <w:t xml:space="preserve"> Ancak, sözleşme konusu işin bedelinin ödenmesi aşamasında doğacak Katma Değer Vergisi (KDV) ilgili mevzuatı çerçevesinde İdare tarafından yükleniciye ayrıca ödenir. </w:t>
      </w:r>
    </w:p>
    <w:p w:rsidR="00630E6A" w:rsidRDefault="00630E6A" w:rsidP="00630E6A">
      <w:pPr>
        <w:spacing w:before="120"/>
        <w:jc w:val="both"/>
      </w:pPr>
      <w:r>
        <w:rPr>
          <w:b/>
          <w:bCs/>
        </w:rPr>
        <w:t>Madde 26 - Geçici teminat</w:t>
      </w:r>
    </w:p>
    <w:p w:rsidR="00630E6A" w:rsidRDefault="00630E6A" w:rsidP="00630E6A">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630E6A" w:rsidRDefault="00630E6A" w:rsidP="00630E6A">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630E6A" w:rsidRDefault="00630E6A" w:rsidP="00630E6A">
      <w:pPr>
        <w:jc w:val="both"/>
      </w:pPr>
      <w:r>
        <w:rPr>
          <w:b/>
          <w:bCs/>
        </w:rPr>
        <w:t>26.3.</w:t>
      </w:r>
      <w:r>
        <w:t xml:space="preserve"> Geçici teminat olarak sunulan teminat mektuplarında geçerlilik tarihi belirtilmelidir. Bu tarih, </w:t>
      </w:r>
      <w:r>
        <w:rPr>
          <w:b/>
          <w:bCs/>
          <w:color w:val="003399"/>
        </w:rPr>
        <w:t>01.07.2013</w:t>
      </w:r>
      <w:r>
        <w:t xml:space="preserve">. tarihinden önce olmamak üzere istekli tarafından belirlenir. </w:t>
      </w:r>
    </w:p>
    <w:p w:rsidR="00630E6A" w:rsidRDefault="00630E6A" w:rsidP="00630E6A">
      <w:pPr>
        <w:jc w:val="both"/>
      </w:pPr>
      <w:r>
        <w:rPr>
          <w:b/>
          <w:bCs/>
        </w:rPr>
        <w:t>26.4.</w:t>
      </w:r>
      <w:r>
        <w:t xml:space="preserve"> Kabul edilebilir bir geçici teminat ile birlikte verilmeyen teklifler, istenilen katılma şartlarını sağlamadığı gerekçesiyle İdare tarafından değerlendirme dışı bırakılacaktır. </w:t>
      </w:r>
    </w:p>
    <w:p w:rsidR="00630E6A" w:rsidRDefault="00630E6A" w:rsidP="00630E6A">
      <w:pPr>
        <w:spacing w:before="120"/>
        <w:jc w:val="both"/>
      </w:pPr>
      <w:r>
        <w:rPr>
          <w:b/>
          <w:bCs/>
        </w:rPr>
        <w:t>Madde 27 - Teminat olarak kabul edilecek değerler</w:t>
      </w:r>
    </w:p>
    <w:p w:rsidR="00630E6A" w:rsidRDefault="00630E6A" w:rsidP="00630E6A">
      <w:pPr>
        <w:jc w:val="both"/>
      </w:pPr>
      <w:r>
        <w:rPr>
          <w:b/>
          <w:bCs/>
        </w:rPr>
        <w:t>27.1.</w:t>
      </w:r>
      <w:r>
        <w:t xml:space="preserve"> Teminat olarak kabul edilecek değerler aşağıda sayılmıştır: </w:t>
      </w:r>
    </w:p>
    <w:p w:rsidR="00630E6A" w:rsidRDefault="00630E6A" w:rsidP="00630E6A">
      <w:pPr>
        <w:jc w:val="both"/>
      </w:pPr>
      <w:r>
        <w:t xml:space="preserve">a) Tedavüldeki Türk Parası. </w:t>
      </w:r>
    </w:p>
    <w:p w:rsidR="00630E6A" w:rsidRDefault="00630E6A" w:rsidP="00630E6A">
      <w:pPr>
        <w:jc w:val="both"/>
      </w:pPr>
      <w:r>
        <w:t xml:space="preserve">b) Bankalar tarafından verilen teminat mektupları. </w:t>
      </w:r>
    </w:p>
    <w:p w:rsidR="00630E6A" w:rsidRDefault="00630E6A" w:rsidP="00630E6A">
      <w:pPr>
        <w:jc w:val="both"/>
      </w:pPr>
      <w:r>
        <w:t xml:space="preserve">c) Hazine Müsteşarlığınca ihraç edilen Devlet İç Borçlanma Senetleri ve bu senetler yerine düzenlenen belgeler. </w:t>
      </w:r>
    </w:p>
    <w:p w:rsidR="00630E6A" w:rsidRDefault="00630E6A" w:rsidP="00630E6A">
      <w:pPr>
        <w:jc w:val="both"/>
      </w:pPr>
      <w:r>
        <w:rPr>
          <w:b/>
          <w:bCs/>
        </w:rPr>
        <w:lastRenderedPageBreak/>
        <w:t>27.2.</w:t>
      </w:r>
      <w:r>
        <w:t xml:space="preserve"> 27.1. maddesinin (c) bendinde belirtilen senetler ve bu senetler yerine düzenlenen belgelerden </w:t>
      </w:r>
      <w:proofErr w:type="gramStart"/>
      <w:r>
        <w:t>nominal</w:t>
      </w:r>
      <w:proofErr w:type="gramEnd"/>
      <w:r>
        <w:t xml:space="preserve"> değere faiz dahil edilerek ihraç edilenler, anaparaya tekabül eden satış değeri üzerinden teminat olarak kabul edilir. </w:t>
      </w:r>
    </w:p>
    <w:p w:rsidR="00630E6A" w:rsidRDefault="00630E6A" w:rsidP="00630E6A">
      <w:pPr>
        <w:jc w:val="both"/>
      </w:pPr>
      <w:r>
        <w:rPr>
          <w:b/>
          <w:bCs/>
        </w:rPr>
        <w:t>27.3.</w:t>
      </w:r>
      <w:r>
        <w:t xml:space="preserve"> İlgili mevzuatına göre Türkiye'de faaliyette bulunmasına izin verilen yabancı bankaların düzenleyecekleri teminat mektupları ile Türkiye dışında faaliyette bulunan banka veya benzeri kredi kuruluşlarının </w:t>
      </w:r>
      <w:proofErr w:type="spellStart"/>
      <w:r>
        <w:t>kontrgarantisi</w:t>
      </w:r>
      <w:proofErr w:type="spellEnd"/>
      <w:r>
        <w:t xml:space="preserve"> üzerine Türkiye'de faaliyette bulunan bankaların düzenleyecekleri teminat mektupları da teminat olarak kabul edilir. </w:t>
      </w:r>
    </w:p>
    <w:p w:rsidR="00630E6A" w:rsidRDefault="00630E6A" w:rsidP="00630E6A">
      <w:pPr>
        <w:jc w:val="both"/>
      </w:pPr>
      <w:r>
        <w:rPr>
          <w:b/>
          <w:bCs/>
        </w:rPr>
        <w:t>27.4.</w:t>
      </w:r>
      <w:r>
        <w:t xml:space="preserve"> Teminat mektubu verilmesi halinde, bu mektubun kapsam ve seklinin, Kamu İhale Kurumu tarafından belirlenen esaslara ve standart formlara uygun olması gerekir. Bu esaslara ve standart formlara aykırı olarak düzenlenmiş teminat mektupları geçerli kabul edilmez. </w:t>
      </w:r>
    </w:p>
    <w:p w:rsidR="00630E6A" w:rsidRDefault="00630E6A" w:rsidP="00630E6A">
      <w:pPr>
        <w:jc w:val="both"/>
      </w:pPr>
      <w:r>
        <w:rPr>
          <w:b/>
          <w:bCs/>
        </w:rPr>
        <w:t>27.5.</w:t>
      </w:r>
      <w:r>
        <w:t xml:space="preserve"> Teminatlar, teminat olarak kabul edilen diğer değerlerle değiştirilebilir. </w:t>
      </w:r>
    </w:p>
    <w:p w:rsidR="00630E6A" w:rsidRDefault="00630E6A" w:rsidP="00630E6A">
      <w:pPr>
        <w:jc w:val="both"/>
      </w:pPr>
      <w:r>
        <w:rPr>
          <w:b/>
          <w:bCs/>
        </w:rPr>
        <w:t>27.6.</w:t>
      </w:r>
      <w:r>
        <w:t xml:space="preserve"> Her ne suretle olursa olsun, İdarece alınan teminatlar haczedilemez ve üzerine ihtiyati tedbir konulamaz. </w:t>
      </w:r>
    </w:p>
    <w:p w:rsidR="00630E6A" w:rsidRDefault="00630E6A" w:rsidP="00630E6A">
      <w:pPr>
        <w:spacing w:before="120"/>
        <w:jc w:val="both"/>
      </w:pPr>
      <w:r>
        <w:rPr>
          <w:b/>
          <w:bCs/>
        </w:rPr>
        <w:t>Madde 28 - Geçici teminatın teslim yeri</w:t>
      </w:r>
    </w:p>
    <w:p w:rsidR="00630E6A" w:rsidRDefault="00630E6A" w:rsidP="00630E6A">
      <w:pPr>
        <w:jc w:val="both"/>
      </w:pPr>
      <w:r>
        <w:rPr>
          <w:b/>
          <w:bCs/>
        </w:rPr>
        <w:t>28.1.</w:t>
      </w:r>
      <w:r>
        <w:t xml:space="preserve"> Teminat mektupları, teklifle birlikte zarf içerisinde İdareye sunulur. </w:t>
      </w:r>
    </w:p>
    <w:p w:rsidR="00630E6A" w:rsidRDefault="00630E6A" w:rsidP="00630E6A">
      <w:pPr>
        <w:jc w:val="both"/>
      </w:pPr>
      <w:r>
        <w:rPr>
          <w:b/>
          <w:bCs/>
        </w:rPr>
        <w:t>28.2.</w:t>
      </w:r>
      <w:r>
        <w:t xml:space="preserve"> Teminat mektupları dışındaki teminatların </w:t>
      </w:r>
      <w:r>
        <w:rPr>
          <w:b/>
          <w:bCs/>
          <w:color w:val="003399"/>
        </w:rPr>
        <w:t>Mali ve İdari İşler Müdürlüğü</w:t>
      </w:r>
      <w:r>
        <w:t xml:space="preserve"> yatırılması ve makbuzlarının teklif zarfının içinde sunulması gerekir. </w:t>
      </w:r>
    </w:p>
    <w:p w:rsidR="00630E6A" w:rsidRDefault="00630E6A" w:rsidP="00630E6A">
      <w:pPr>
        <w:spacing w:before="120"/>
        <w:jc w:val="both"/>
      </w:pPr>
      <w:r>
        <w:rPr>
          <w:b/>
          <w:bCs/>
        </w:rPr>
        <w:t>Madde 29 - Geçici teminatın iadesi</w:t>
      </w:r>
    </w:p>
    <w:p w:rsidR="00630E6A" w:rsidRDefault="00630E6A" w:rsidP="00630E6A">
      <w:pPr>
        <w:jc w:val="both"/>
      </w:pPr>
      <w:r>
        <w:rPr>
          <w:b/>
          <w:bCs/>
        </w:rPr>
        <w:t>29.1.</w:t>
      </w:r>
      <w:r>
        <w:t xml:space="preserve"> İhale üzerinde bırakılan istekli ile ekonomik açıdan en avantajlı ikinci teklif sahibi istekliye ait teminat mektupları ihaleden sonra Saymanlık ya da Muhasebe Müdürlüklerine teslim edilir. Diğer isteklilere ait teminatlar ise hemen iade edilir. </w:t>
      </w:r>
    </w:p>
    <w:p w:rsidR="00630E6A" w:rsidRDefault="00630E6A" w:rsidP="00630E6A">
      <w:pPr>
        <w:jc w:val="both"/>
      </w:pPr>
      <w:r>
        <w:rPr>
          <w:b/>
          <w:bCs/>
        </w:rPr>
        <w:t>29.2.</w:t>
      </w:r>
      <w:r>
        <w:t xml:space="preserve"> İhale üzerinde bırakılan isteklinin geçici teminatı ise gerekli kesin teminatın verilip sözleşmeyi imzalaması halinde iade edilir. </w:t>
      </w:r>
    </w:p>
    <w:p w:rsidR="00630E6A" w:rsidRDefault="00630E6A" w:rsidP="00630E6A">
      <w:pPr>
        <w:jc w:val="both"/>
      </w:pPr>
      <w:r>
        <w:rPr>
          <w:b/>
          <w:bCs/>
        </w:rPr>
        <w:t>29.3.</w:t>
      </w:r>
      <w:r>
        <w:t xml:space="preserve"> İhale üzerinde bırakılan istekli ile sözleşme imzalanması halinde, ekonomik açıdan en avantajlı ikinci teklif sahibine ait teminat, sözleşme imzalandıktan hemen sonra iade edilir. </w:t>
      </w:r>
    </w:p>
    <w:p w:rsidR="00630E6A" w:rsidRDefault="00630E6A" w:rsidP="00630E6A">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630E6A" w:rsidRDefault="00630E6A" w:rsidP="00630E6A">
      <w:pPr>
        <w:spacing w:before="120"/>
        <w:jc w:val="both"/>
      </w:pPr>
      <w:r>
        <w:rPr>
          <w:b/>
          <w:bCs/>
        </w:rPr>
        <w:t>Madde 30 - Tekliflerin alınması ve açılması</w:t>
      </w:r>
    </w:p>
    <w:p w:rsidR="00630E6A" w:rsidRDefault="00630E6A" w:rsidP="00630E6A">
      <w:pPr>
        <w:jc w:val="both"/>
      </w:pPr>
      <w:r>
        <w:rPr>
          <w:b/>
          <w:bCs/>
        </w:rPr>
        <w:t>30.1.</w:t>
      </w:r>
      <w:r>
        <w:t xml:space="preserve"> Teklifler, bu Şartnamede belirtilen ihale saatine kadar İdareye (tekliflerin sunulacağı yere) verilecektir. </w:t>
      </w:r>
    </w:p>
    <w:p w:rsidR="00630E6A" w:rsidRDefault="00630E6A" w:rsidP="00630E6A">
      <w:pPr>
        <w:jc w:val="both"/>
      </w:pPr>
      <w:r>
        <w:rPr>
          <w:b/>
          <w:bCs/>
        </w:rPr>
        <w:t>30.2.</w:t>
      </w:r>
      <w:r>
        <w:t xml:space="preserve"> İhale komisyonu tarafından, tekliflerin alınması ve açılmasında aşağıda yer alan usul uygulanır: </w:t>
      </w:r>
    </w:p>
    <w:p w:rsidR="00630E6A" w:rsidRDefault="00630E6A" w:rsidP="00630E6A">
      <w:pPr>
        <w:jc w:val="both"/>
      </w:pPr>
      <w:r>
        <w:rPr>
          <w:b/>
          <w:bCs/>
        </w:rPr>
        <w:t>30.2.1.</w:t>
      </w:r>
      <w:r>
        <w:t xml:space="preserve"> İhale komisyonunca bu Şartnamede belirtilen ihale saatinde ihaleye başlanır ve bu saate kadar kaç teklif verilmiş olduğu bir tutanakla tespit edilerek, hazır bulunanlara duyurulur. </w:t>
      </w:r>
    </w:p>
    <w:p w:rsidR="00630E6A" w:rsidRDefault="00630E6A" w:rsidP="00630E6A">
      <w:pPr>
        <w:jc w:val="both"/>
      </w:pPr>
      <w:r>
        <w:rPr>
          <w:b/>
          <w:bCs/>
        </w:rPr>
        <w:lastRenderedPageBreak/>
        <w:t>30.2.2.</w:t>
      </w:r>
      <w:r>
        <w:t xml:space="preserve"> İhale komisyonu teklif zarflarını alınış sırasına göre inceler. Bu incelemede, zarfın üzerinde isteklinin adi, soyadı veya ticaret unvanı, tebligata esas açık adresi, teklifin hangi ise ait olduğu, ihaleyi yapan İdarenin açık adresi ve zarfın yapıştırılan yerinin istekli tarafından imzalanıp mühürlenmesi veya </w:t>
      </w:r>
      <w:proofErr w:type="spellStart"/>
      <w:proofErr w:type="gramStart"/>
      <w:r>
        <w:t>kaselenmesi</w:t>
      </w:r>
      <w:proofErr w:type="spellEnd"/>
      <w:proofErr w:type="gramEnd"/>
      <w:r>
        <w:t xml:space="preserve"> hususlarına bakılır. Bu hususlara uygun olmayan zarflar bir tutanakla belirlenerek değerlendirmeye alınmaz. </w:t>
      </w:r>
    </w:p>
    <w:p w:rsidR="00630E6A" w:rsidRDefault="00630E6A" w:rsidP="00630E6A">
      <w:pPr>
        <w:jc w:val="both"/>
      </w:pPr>
      <w:r>
        <w:rPr>
          <w:b/>
          <w:bCs/>
        </w:rPr>
        <w:t>30.2.3.</w:t>
      </w:r>
      <w:r>
        <w:t xml:space="preserve"> İhale konusu işin yaklaşık maliyeti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rsidR="00630E6A" w:rsidRDefault="00630E6A" w:rsidP="00630E6A">
      <w:pPr>
        <w:jc w:val="both"/>
      </w:pPr>
      <w:r>
        <w:rPr>
          <w:b/>
          <w:bCs/>
        </w:rPr>
        <w:t>30.2.4.</w:t>
      </w:r>
      <w:r>
        <w:t xml:space="preserve"> Bu aşamada hiçbir teklifin reddine veya kabulüne karar verilmez. Teklifi oluşturan belgeler düzeltilemez ve tamamlanamaz. Teklifler değerlendirilmek üzere ilk oturum kapatılır. </w:t>
      </w:r>
    </w:p>
    <w:p w:rsidR="00630E6A" w:rsidRDefault="00630E6A" w:rsidP="00630E6A">
      <w:pPr>
        <w:spacing w:before="120"/>
        <w:jc w:val="both"/>
      </w:pPr>
      <w:r>
        <w:rPr>
          <w:b/>
          <w:bCs/>
        </w:rPr>
        <w:t>Madde 31 - Tekliflerin değerlendirilmesi</w:t>
      </w:r>
    </w:p>
    <w:p w:rsidR="00630E6A" w:rsidRDefault="00630E6A" w:rsidP="00630E6A">
      <w:pPr>
        <w:jc w:val="both"/>
      </w:pPr>
      <w:r>
        <w:rPr>
          <w:b/>
          <w:bCs/>
        </w:rPr>
        <w:t>31.1.</w:t>
      </w:r>
      <w:r>
        <w:t xml:space="preserve"> Tekliflerin değerlendirilmesinde, öncelikle belgeleri eksik olduğu veya teklif mektubu ile geçici teminatı usulüne uygun olmadığı ilk oturumda tespit edilen isteklilerin tekliflerinin değerlendirme dışı bırakılmasına karar verilir. </w:t>
      </w:r>
    </w:p>
    <w:p w:rsidR="00630E6A" w:rsidRDefault="00630E6A" w:rsidP="00630E6A">
      <w:pPr>
        <w:jc w:val="both"/>
      </w:pPr>
      <w:r>
        <w:rPr>
          <w:b/>
          <w:bCs/>
        </w:rPr>
        <w:t>31.2.</w:t>
      </w:r>
      <w:r>
        <w:t xml:space="preserve"> Teklifin esasini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rsidR="00630E6A" w:rsidRDefault="00630E6A" w:rsidP="00630E6A">
      <w:pPr>
        <w:jc w:val="both"/>
      </w:pPr>
      <w:r>
        <w:rPr>
          <w:b/>
          <w:bCs/>
        </w:rPr>
        <w:t>31.3.</w:t>
      </w:r>
      <w:r>
        <w:t xml:space="preserve"> Bilgi eksikliklerinin tamamlatılmasına ilişkin olarak, verilen süre içinde isteklilerce sunulan belgelerin ihale tarihinden sonraki bir tarihte düzenlenmesi halinde, bu belgeler, isteklinin ihale tarihi itibarıyla ihaleye katilim şartlarını sağladığını tevsik etmesi durumunda kabul edilecektir. </w:t>
      </w:r>
    </w:p>
    <w:p w:rsidR="00630E6A" w:rsidRDefault="00630E6A" w:rsidP="00630E6A">
      <w:pPr>
        <w:jc w:val="both"/>
      </w:pPr>
      <w:r>
        <w:rPr>
          <w:b/>
          <w:bCs/>
        </w:rPr>
        <w:t>31.4.</w:t>
      </w:r>
      <w:r>
        <w:t xml:space="preserve"> Bu ilk değerlendirme ve işlemler sonucunda belgeleri eksiksiz ve teklif mektubu ile geçici teminatı usulüne uygun olan isteklilerin tekliflerinin ayrıntılı değerlendirilmesine geçilir. </w:t>
      </w:r>
    </w:p>
    <w:p w:rsidR="00630E6A" w:rsidRDefault="00630E6A" w:rsidP="00630E6A">
      <w:pPr>
        <w:jc w:val="both"/>
      </w:pPr>
      <w:r>
        <w:rPr>
          <w:b/>
          <w:bCs/>
        </w:rPr>
        <w:t>31.5.</w:t>
      </w:r>
      <w:r>
        <w:t xml:space="preserve"> Bu aşamada, isteklilerin ihale konusu işi yapabilme kapasitelerini belirleyen yeterlik </w:t>
      </w:r>
      <w:proofErr w:type="gramStart"/>
      <w:r>
        <w:t>kriterlerine</w:t>
      </w:r>
      <w:proofErr w:type="gramEnd"/>
      <w:r>
        <w:t xml:space="preserve"> ve tekliflerin ihale dokümanında belirtilen şartlara uygun olup olmadığı ile birim fiyat teklif cetvellerinde aritmetik hata bulunup bulunmadığı incelenir. Uygun olmadığı belirlenen teklifler ile birim fiyat teklif cetvellerinde aritmetik hata bulunan teklifler değerlendirme dışı bırakılır. </w:t>
      </w:r>
    </w:p>
    <w:p w:rsidR="00630E6A" w:rsidRDefault="00630E6A" w:rsidP="00630E6A">
      <w:pPr>
        <w:spacing w:before="120"/>
        <w:jc w:val="both"/>
      </w:pPr>
      <w:r>
        <w:rPr>
          <w:b/>
          <w:bCs/>
        </w:rPr>
        <w:t>Madde 32 - İsteklilerden tekliflerine açıklık getirmelerinin istenilmesi</w:t>
      </w:r>
    </w:p>
    <w:p w:rsidR="00630E6A" w:rsidRDefault="00630E6A" w:rsidP="00630E6A">
      <w:pPr>
        <w:jc w:val="both"/>
      </w:pPr>
      <w:r>
        <w:rPr>
          <w:b/>
          <w:bCs/>
        </w:rPr>
        <w:t>32.1.</w:t>
      </w:r>
      <w:r>
        <w:t xml:space="preserve"> İhale komisyonunun talebi üzerine İdare, tekliflerin incelenmesi, </w:t>
      </w:r>
      <w:proofErr w:type="spellStart"/>
      <w:r>
        <w:t>karsılaştırılması</w:t>
      </w:r>
      <w:proofErr w:type="spellEnd"/>
      <w:r>
        <w:t xml:space="preserve"> ve değerlendirilmesinde yararlanmak üzere açık olmayan hususlarla ilgili isteklilerden açıklama isteyebilir. </w:t>
      </w:r>
    </w:p>
    <w:p w:rsidR="00630E6A" w:rsidRDefault="00630E6A" w:rsidP="00630E6A">
      <w:pPr>
        <w:jc w:val="both"/>
      </w:pPr>
      <w:r>
        <w:rPr>
          <w:b/>
          <w:bCs/>
        </w:rPr>
        <w:lastRenderedPageBreak/>
        <w:t>32.2.</w:t>
      </w:r>
      <w:r>
        <w:t xml:space="preserve"> Bu açıklama, hiçbir şekilde teklif fiyatında değişiklik yapılması veya ihale dokümanında öngörülen </w:t>
      </w:r>
      <w:proofErr w:type="gramStart"/>
      <w:r>
        <w:t>kriterlere</w:t>
      </w:r>
      <w:proofErr w:type="gramEnd"/>
      <w:r>
        <w:t xml:space="preserve"> uygun olmayan tekliflerin uygun hale getirilmesi amacıyla istenilemez ve bu sonucu doğuracak şekilde kullanılamaz. </w:t>
      </w:r>
    </w:p>
    <w:p w:rsidR="00630E6A" w:rsidRDefault="00630E6A" w:rsidP="00630E6A">
      <w:pPr>
        <w:jc w:val="both"/>
      </w:pPr>
      <w:r>
        <w:rPr>
          <w:b/>
          <w:bCs/>
        </w:rPr>
        <w:t>32.3.</w:t>
      </w:r>
      <w:r>
        <w:t xml:space="preserve"> İdarenin yazılı açıklama talebine, istekli tarafından yazılı olarak cevap verilir. </w:t>
      </w:r>
    </w:p>
    <w:p w:rsidR="00630E6A" w:rsidRDefault="00630E6A" w:rsidP="00630E6A">
      <w:pPr>
        <w:spacing w:before="120"/>
        <w:jc w:val="both"/>
      </w:pPr>
      <w:r>
        <w:rPr>
          <w:b/>
          <w:bCs/>
        </w:rPr>
        <w:t>Madde 33 - Aşırı düşük teklifler</w:t>
      </w:r>
    </w:p>
    <w:p w:rsidR="00630E6A" w:rsidRDefault="00630E6A" w:rsidP="00630E6A">
      <w:pPr>
        <w:jc w:val="both"/>
      </w:pPr>
      <w:r>
        <w:rPr>
          <w:b/>
          <w:bCs/>
        </w:rPr>
        <w:t>33.1.</w:t>
      </w:r>
      <w:r>
        <w:t xml:space="preserve">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630E6A" w:rsidRDefault="00630E6A" w:rsidP="00630E6A">
      <w:pPr>
        <w:jc w:val="both"/>
      </w:pPr>
      <w:r>
        <w:rPr>
          <w:b/>
          <w:bCs/>
        </w:rPr>
        <w:t>33.2.</w:t>
      </w:r>
      <w:r>
        <w:t xml:space="preserve"> İhale komisyonu tarafından; </w:t>
      </w:r>
    </w:p>
    <w:p w:rsidR="00630E6A" w:rsidRDefault="00630E6A" w:rsidP="00630E6A">
      <w:pPr>
        <w:jc w:val="both"/>
        <w:rPr>
          <w:rFonts w:eastAsia="Times New Roman"/>
        </w:rPr>
      </w:pPr>
      <w:r>
        <w:rPr>
          <w:rFonts w:eastAsia="Times New Roman"/>
        </w:rPr>
        <w:t xml:space="preserve">a) İmalat sürecinin ekonomik olması, </w:t>
      </w:r>
    </w:p>
    <w:p w:rsidR="00630E6A" w:rsidRDefault="00630E6A" w:rsidP="00630E6A">
      <w:pPr>
        <w:jc w:val="both"/>
        <w:rPr>
          <w:rFonts w:eastAsiaTheme="minorEastAsia"/>
        </w:rPr>
      </w:pPr>
      <w:r>
        <w:t xml:space="preserve">b) Seçilen teknik çözümler ve teklif sahibinin mal ve hizmetlerin temininde kullanacağı avantajlı koşullar, </w:t>
      </w:r>
    </w:p>
    <w:p w:rsidR="00630E6A" w:rsidRDefault="00630E6A" w:rsidP="00630E6A">
      <w:pPr>
        <w:jc w:val="both"/>
      </w:pPr>
      <w:r>
        <w:t xml:space="preserve">c) Teklif edilen malın özgünlüğü, </w:t>
      </w:r>
    </w:p>
    <w:p w:rsidR="00630E6A" w:rsidRDefault="00630E6A" w:rsidP="00630E6A">
      <w:pPr>
        <w:jc w:val="both"/>
      </w:pPr>
      <w:proofErr w:type="gramStart"/>
      <w:r>
        <w:t>hususlarında</w:t>
      </w:r>
      <w:proofErr w:type="gramEnd"/>
      <w:r>
        <w:t xml:space="preserve"> belgelendirilmek suretiyle yapılan yazılı açıklamalar dikkate alınarak, aşırı düşük teklifler değerlendirilir. Bu değerlendirme sonucunda, açıklamaları yeterli görülmeyen veya yazılı açıklamada bulunmayan isteklilerin teklifleri reddedilir. </w:t>
      </w:r>
    </w:p>
    <w:p w:rsidR="00630E6A" w:rsidRDefault="00630E6A" w:rsidP="00630E6A">
      <w:pPr>
        <w:jc w:val="both"/>
      </w:pPr>
      <w:r>
        <w:rPr>
          <w:b/>
          <w:bCs/>
        </w:rPr>
        <w:t>33.3.</w:t>
      </w:r>
      <w:r>
        <w:t xml:space="preserve"> İhale komisyonu tarafından, aşırı düşük tekliflerin tespiti, değerlendirilmesi ve ekonomik açıdan en avantajlı teklifin belirlenmesinde, sinir değer veya sorgulama </w:t>
      </w:r>
      <w:proofErr w:type="gramStart"/>
      <w:r>
        <w:t>kriterleri</w:t>
      </w:r>
      <w:proofErr w:type="gramEnd"/>
      <w:r>
        <w:t xml:space="preserve"> ya da ortalamalara ilişkin olarak Kamu İhale Kurumu tarafından düzenleme yapılmış ise bu düzenlemelerde yer alan kriterler esas alınacaktır. </w:t>
      </w:r>
    </w:p>
    <w:p w:rsidR="00630E6A" w:rsidRDefault="00630E6A" w:rsidP="00630E6A">
      <w:pPr>
        <w:spacing w:before="120"/>
        <w:jc w:val="both"/>
      </w:pPr>
      <w:r>
        <w:rPr>
          <w:b/>
          <w:bCs/>
        </w:rPr>
        <w:t>Madde 34 - Bütün tekliflerin reddedilmesi ve ihalenin iptal edilmesi</w:t>
      </w:r>
    </w:p>
    <w:p w:rsidR="00630E6A" w:rsidRDefault="00630E6A" w:rsidP="00630E6A">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rsidR="00630E6A" w:rsidRDefault="00630E6A" w:rsidP="00630E6A">
      <w:pPr>
        <w:jc w:val="both"/>
      </w:pPr>
      <w:r>
        <w:rPr>
          <w:b/>
          <w:bCs/>
        </w:rPr>
        <w:t>34.2.</w:t>
      </w:r>
      <w:r>
        <w:t xml:space="preserve"> İhalenin iptal edilmesi halinde bu durum, bütün isteklilere gerekçesiyle birlikte derhal bildirilir. </w:t>
      </w:r>
    </w:p>
    <w:p w:rsidR="00630E6A" w:rsidRDefault="00630E6A" w:rsidP="00630E6A">
      <w:pPr>
        <w:spacing w:before="120"/>
        <w:jc w:val="both"/>
        <w:rPr>
          <w:b/>
          <w:bCs/>
        </w:rPr>
      </w:pPr>
      <w:r>
        <w:rPr>
          <w:b/>
          <w:bCs/>
        </w:rPr>
        <w:t>Madde 35 - Ekonomik açıdan en avantajlı teklifin belirlenmesi</w:t>
      </w:r>
    </w:p>
    <w:p w:rsidR="00630E6A" w:rsidRDefault="00630E6A" w:rsidP="00630E6A">
      <w:pPr>
        <w:jc w:val="both"/>
        <w:rPr>
          <w:b/>
          <w:bCs/>
        </w:rPr>
      </w:pPr>
      <w:r>
        <w:rPr>
          <w:b/>
          <w:bCs/>
        </w:rPr>
        <w:t xml:space="preserve">35.1. Bu ihalede ekonomik açıdan en avantajlı teklif, teklif edilen fiyatların en düşük olanıdır. </w:t>
      </w:r>
    </w:p>
    <w:p w:rsidR="00630E6A" w:rsidRDefault="00630E6A" w:rsidP="00630E6A">
      <w:pPr>
        <w:jc w:val="both"/>
        <w:rPr>
          <w:b/>
          <w:bCs/>
        </w:rPr>
      </w:pPr>
      <w:r>
        <w:rPr>
          <w:b/>
          <w:bCs/>
        </w:rPr>
        <w:t xml:space="preserve">35.2. Bu madde boş bırakılmıştır. </w:t>
      </w:r>
    </w:p>
    <w:p w:rsidR="00630E6A" w:rsidRDefault="00630E6A" w:rsidP="00630E6A">
      <w:pPr>
        <w:jc w:val="both"/>
        <w:rPr>
          <w:b/>
          <w:bCs/>
        </w:rPr>
      </w:pPr>
      <w:r>
        <w:rPr>
          <w:b/>
          <w:bCs/>
        </w:rPr>
        <w:t xml:space="preserve">35.3. Yerli malı teklif eden istekliler lehine fiyat avantajı uygulanması: </w:t>
      </w:r>
    </w:p>
    <w:p w:rsidR="00630E6A" w:rsidRDefault="00630E6A" w:rsidP="00630E6A">
      <w:pPr>
        <w:jc w:val="both"/>
        <w:rPr>
          <w:b/>
          <w:bCs/>
        </w:rPr>
      </w:pPr>
      <w:r>
        <w:rPr>
          <w:b/>
          <w:bCs/>
        </w:rPr>
        <w:t xml:space="preserve">35.3.1. Bu madde boş bırakılmıştır. </w:t>
      </w:r>
    </w:p>
    <w:p w:rsidR="00630E6A" w:rsidRDefault="00630E6A" w:rsidP="00630E6A">
      <w:pPr>
        <w:jc w:val="both"/>
        <w:rPr>
          <w:b/>
          <w:bCs/>
        </w:rPr>
      </w:pPr>
      <w:r>
        <w:rPr>
          <w:b/>
          <w:bCs/>
        </w:rPr>
        <w:t xml:space="preserve">35.4.1. Birden fazla istekli tarafından teklif edilen fiyatın en düşük fiyat olması ve bu fiyatların da birbirine eşit olması durumunda ekonomik açıdan en avantajlı teklif, ihale konusu iş veya benzer </w:t>
      </w:r>
      <w:r>
        <w:rPr>
          <w:b/>
          <w:bCs/>
        </w:rPr>
        <w:lastRenderedPageBreak/>
        <w:t xml:space="preserve">işe ilişkin olarak istekli tarafından sunulan iş deneyimini gösteren belgedeki belge tutarına göre belirlenecektir. </w:t>
      </w:r>
    </w:p>
    <w:p w:rsidR="00630E6A" w:rsidRDefault="00630E6A" w:rsidP="00630E6A">
      <w:pPr>
        <w:jc w:val="both"/>
      </w:pPr>
      <w:r>
        <w:rPr>
          <w:b/>
          <w:bCs/>
        </w:rPr>
        <w:t>35.4.2.</w:t>
      </w:r>
      <w:r>
        <w:t xml:space="preserve"> Birden fazla isteklinin teklifinin eşit olması ve ekonomik açıdan en avantajlı teklifin belirlenmesinde, 35.4.1. maddesindeki düzenleme ile Mal Alımı İhaleleri Uygulama Yönetmeliğinin 62 </w:t>
      </w:r>
      <w:proofErr w:type="spellStart"/>
      <w:r>
        <w:t>nci</w:t>
      </w:r>
      <w:proofErr w:type="spellEnd"/>
      <w:r>
        <w:t xml:space="preserve"> maddesindeki düzenleme esas alınacaktır. </w:t>
      </w:r>
    </w:p>
    <w:p w:rsidR="00630E6A" w:rsidRDefault="00630E6A" w:rsidP="00630E6A">
      <w:pPr>
        <w:jc w:val="both"/>
        <w:rPr>
          <w:b/>
          <w:bCs/>
        </w:rPr>
      </w:pPr>
      <w:r>
        <w:rPr>
          <w:b/>
          <w:bCs/>
        </w:rPr>
        <w:t xml:space="preserve">35.5. Bu madde boş bırakılmıştır. </w:t>
      </w:r>
    </w:p>
    <w:p w:rsidR="00630E6A" w:rsidRDefault="00630E6A" w:rsidP="00630E6A">
      <w:pPr>
        <w:spacing w:before="120"/>
        <w:jc w:val="both"/>
      </w:pPr>
      <w:r>
        <w:rPr>
          <w:b/>
          <w:bCs/>
        </w:rPr>
        <w:t>Madde 36 - İhalenin karara bağlanması</w:t>
      </w:r>
    </w:p>
    <w:p w:rsidR="00630E6A" w:rsidRDefault="00630E6A" w:rsidP="00630E6A">
      <w:pPr>
        <w:jc w:val="both"/>
      </w:pPr>
      <w:r>
        <w:rPr>
          <w:b/>
          <w:bCs/>
        </w:rPr>
        <w:t>36.1.</w:t>
      </w:r>
      <w:r>
        <w:t xml:space="preserve"> Yapılan değerlendirme sonucunda ihale komisyonu tarafından ihale, ekonomik açıdan en avantajlı teklifi veren istekli üzerinde bırakılır. </w:t>
      </w:r>
    </w:p>
    <w:p w:rsidR="00630E6A" w:rsidRDefault="00630E6A" w:rsidP="00630E6A">
      <w:pPr>
        <w:jc w:val="both"/>
      </w:pPr>
      <w:r>
        <w:rPr>
          <w:b/>
          <w:bCs/>
        </w:rPr>
        <w:t>36.2.</w:t>
      </w:r>
      <w:r>
        <w:t xml:space="preserve"> İhale komisyonu, yapacağı değerlendirme sonucunda gerekçeli bir karar alarak ihale yetkilisinin onayına sunar. </w:t>
      </w:r>
    </w:p>
    <w:p w:rsidR="00630E6A" w:rsidRDefault="00630E6A" w:rsidP="00630E6A">
      <w:pPr>
        <w:spacing w:before="120"/>
        <w:jc w:val="both"/>
      </w:pPr>
      <w:r>
        <w:rPr>
          <w:b/>
          <w:bCs/>
        </w:rPr>
        <w:t>Madde 37 - İhale kararının onaylanması veya iptali</w:t>
      </w:r>
    </w:p>
    <w:p w:rsidR="00630E6A" w:rsidRDefault="00630E6A" w:rsidP="00630E6A">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630E6A" w:rsidRDefault="00630E6A" w:rsidP="00630E6A">
      <w:pPr>
        <w:jc w:val="both"/>
      </w:pPr>
      <w:r>
        <w:rPr>
          <w:b/>
          <w:bCs/>
        </w:rPr>
        <w:t>37.2.</w:t>
      </w:r>
      <w:r>
        <w:t xml:space="preserve"> Yapılan teyit işlemi sonucunda, her iki isteklinin de yasaklı çıkması durumunda ihale iptal edilir. </w:t>
      </w:r>
    </w:p>
    <w:p w:rsidR="00630E6A" w:rsidRDefault="00630E6A" w:rsidP="00630E6A">
      <w:pPr>
        <w:jc w:val="both"/>
      </w:pPr>
      <w:r>
        <w:rPr>
          <w:b/>
          <w:bCs/>
        </w:rPr>
        <w:t>37.3.</w:t>
      </w:r>
      <w:r>
        <w:t xml:space="preserve"> İhale yetkilisi, karar tarihini izleyen en geç beş iş günü içinde ihale kararını onaylar veya gerekçesini açıkça belirtmek suretiyle iptal eder. </w:t>
      </w:r>
    </w:p>
    <w:p w:rsidR="00630E6A" w:rsidRDefault="00630E6A" w:rsidP="00630E6A">
      <w:pPr>
        <w:jc w:val="both"/>
      </w:pPr>
      <w:r>
        <w:rPr>
          <w:b/>
          <w:bCs/>
        </w:rPr>
        <w:t>37.4.</w:t>
      </w:r>
      <w:r>
        <w:t xml:space="preserve"> İhale; kararın ihale yetkilisince onaylanması halinde geçerli, iptal edilmesi halinde ise hükümsüz sayılır. </w:t>
      </w:r>
    </w:p>
    <w:p w:rsidR="00630E6A" w:rsidRDefault="00630E6A" w:rsidP="00630E6A">
      <w:pPr>
        <w:spacing w:before="120"/>
        <w:jc w:val="both"/>
      </w:pPr>
      <w:r>
        <w:rPr>
          <w:b/>
          <w:bCs/>
        </w:rPr>
        <w:t xml:space="preserve">Madde 38 - </w:t>
      </w:r>
      <w:proofErr w:type="spellStart"/>
      <w:r>
        <w:rPr>
          <w:b/>
          <w:bCs/>
        </w:rPr>
        <w:t>Kesinlesen</w:t>
      </w:r>
      <w:proofErr w:type="spellEnd"/>
      <w:r>
        <w:rPr>
          <w:b/>
          <w:bCs/>
        </w:rPr>
        <w:t xml:space="preserve"> ihale kararının bildirilmesi</w:t>
      </w:r>
    </w:p>
    <w:p w:rsidR="00630E6A" w:rsidRDefault="00630E6A" w:rsidP="00630E6A">
      <w:pPr>
        <w:jc w:val="both"/>
      </w:pPr>
      <w:r>
        <w:rPr>
          <w:b/>
          <w:bCs/>
        </w:rPr>
        <w:t>38.1.</w:t>
      </w:r>
      <w:r>
        <w:t xml:space="preserve"> Kesinleşen ihale kararı, ihale yetkilisi tarafından onaylandığı günü izleyen en geç üç gün içinde, ihale üzerinde bırakılan </w:t>
      </w:r>
      <w:proofErr w:type="gramStart"/>
      <w:r>
        <w:t>dahil</w:t>
      </w:r>
      <w:proofErr w:type="gramEnd"/>
      <w:r>
        <w:t xml:space="preserve">, ihaleye teklif veren bütün isteklilere, 36.2. maddesinin birinci fıkrası uyarınca alınan ihale komisyonu kararı ile birlikte bildirilir. </w:t>
      </w:r>
    </w:p>
    <w:p w:rsidR="00630E6A" w:rsidRDefault="00630E6A" w:rsidP="00630E6A">
      <w:pPr>
        <w:jc w:val="both"/>
      </w:pPr>
      <w:r>
        <w:rPr>
          <w:b/>
          <w:bCs/>
        </w:rPr>
        <w:t>38.2.</w:t>
      </w:r>
      <w:r>
        <w:t xml:space="preserve"> İhale; kararının ihale yetkilisi tarafından iptal edilmesi durumunda da isteklilere gerekçeleri belirtilmek suretiyle bildirim yapılır. </w:t>
      </w:r>
    </w:p>
    <w:p w:rsidR="00630E6A" w:rsidRDefault="00630E6A" w:rsidP="00630E6A">
      <w:pPr>
        <w:jc w:val="both"/>
      </w:pPr>
      <w:r>
        <w:rPr>
          <w:b/>
          <w:bCs/>
        </w:rPr>
        <w:t>38.3.</w:t>
      </w:r>
      <w:r>
        <w:t xml:space="preserve"> İhale sonucunun bütün isteklilere bildiriminden itibaren on gün geçmedikçe sözleşme imzalanmayacaktır. </w:t>
      </w:r>
    </w:p>
    <w:p w:rsidR="00630E6A" w:rsidRDefault="00630E6A" w:rsidP="00630E6A">
      <w:pPr>
        <w:spacing w:before="120"/>
        <w:jc w:val="both"/>
      </w:pPr>
      <w:r>
        <w:rPr>
          <w:b/>
          <w:bCs/>
        </w:rPr>
        <w:t>Madde 39 - Sözleşmeye davet</w:t>
      </w:r>
    </w:p>
    <w:p w:rsidR="00630E6A" w:rsidRDefault="00630E6A" w:rsidP="00630E6A">
      <w:pPr>
        <w:jc w:val="both"/>
      </w:pPr>
      <w:r>
        <w:rPr>
          <w:b/>
          <w:bCs/>
        </w:rPr>
        <w:t>39.1.</w:t>
      </w:r>
      <w:r>
        <w:t xml:space="preserve"> 4734 sayılı Kanunun 41 inci maddesinde belirtilen sürenin bitimini, ön malı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w:t>
      </w:r>
      <w:proofErr w:type="spellStart"/>
      <w:r>
        <w:t>oniki</w:t>
      </w:r>
      <w:proofErr w:type="spellEnd"/>
      <w:r>
        <w:t xml:space="preserve"> gün ilave edilecektir. </w:t>
      </w:r>
    </w:p>
    <w:p w:rsidR="00630E6A" w:rsidRDefault="00630E6A" w:rsidP="00630E6A">
      <w:pPr>
        <w:jc w:val="both"/>
      </w:pPr>
      <w:r>
        <w:rPr>
          <w:b/>
          <w:bCs/>
        </w:rPr>
        <w:lastRenderedPageBreak/>
        <w:t>39.2.</w:t>
      </w:r>
      <w:r>
        <w:t xml:space="preserve"> İsteklinin, bu davet yazısının bildirim tarihini izleyen on gün içinde yasal yükümlülüklerini yerine getirerek sözleşmeyi imzalaması zorunludur. </w:t>
      </w:r>
    </w:p>
    <w:p w:rsidR="00630E6A" w:rsidRDefault="00630E6A" w:rsidP="00630E6A">
      <w:pPr>
        <w:spacing w:before="120"/>
        <w:jc w:val="both"/>
      </w:pPr>
      <w:r>
        <w:rPr>
          <w:b/>
          <w:bCs/>
        </w:rPr>
        <w:t>Madde 40 - Kesin teminat</w:t>
      </w:r>
    </w:p>
    <w:p w:rsidR="00630E6A" w:rsidRDefault="00630E6A" w:rsidP="00630E6A">
      <w:pPr>
        <w:jc w:val="both"/>
      </w:pPr>
      <w:r>
        <w:rPr>
          <w:b/>
          <w:bCs/>
        </w:rPr>
        <w:t>40.1.</w:t>
      </w:r>
      <w:r>
        <w:t xml:space="preserve"> İhale üzerinde bırakılan istekliden, sözleşme imzalanmadan önce, ihale bedelinin % 6'si oranında kesin teminat alınır. </w:t>
      </w:r>
    </w:p>
    <w:p w:rsidR="00630E6A" w:rsidRDefault="00630E6A" w:rsidP="00630E6A">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rsidR="00630E6A" w:rsidRDefault="00630E6A" w:rsidP="00630E6A">
      <w:pPr>
        <w:spacing w:before="120"/>
        <w:jc w:val="both"/>
      </w:pPr>
      <w:r>
        <w:rPr>
          <w:b/>
          <w:bCs/>
        </w:rPr>
        <w:t>Madde 41 - Sözleşme yapılmasında isteklinin görev ve sorumluluğu</w:t>
      </w:r>
    </w:p>
    <w:p w:rsidR="00630E6A" w:rsidRDefault="00630E6A" w:rsidP="00630E6A">
      <w:pPr>
        <w:jc w:val="both"/>
      </w:pPr>
      <w:proofErr w:type="gramStart"/>
      <w:r>
        <w:rPr>
          <w:b/>
          <w:bCs/>
        </w:rPr>
        <w:t>41.1.</w:t>
      </w:r>
      <w:r>
        <w:t xml:space="preserve"> İhale üzerinde bırakılan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yerine getirerek sözleşmeyi imzalamak zorundadır. </w:t>
      </w:r>
      <w:proofErr w:type="gramEnd"/>
      <w:r>
        <w:t xml:space="preserve">Sözleşme imzalandıktan sonra geçici teminat iade edilecektir. </w:t>
      </w:r>
    </w:p>
    <w:p w:rsidR="00630E6A" w:rsidRDefault="00630E6A" w:rsidP="00630E6A">
      <w:pPr>
        <w:jc w:val="both"/>
      </w:pPr>
      <w:r>
        <w:rPr>
          <w:b/>
          <w:bCs/>
        </w:rPr>
        <w:t>41.2.</w:t>
      </w:r>
      <w:r>
        <w:t xml:space="preserve"> İhale üzerinde bırakılan isteklinin ortak girişim olması halinde, ihale tarihinde 4734 sayılı Kanunun 10 uncu maddesinin dördüncü fıkrasının (a), (b), (c), (d), (e) ve (g) bentlerinde sayılan durumlarda olunmadığına ilişkin belgeleri, her bir ortak ayrı ayrı sunmak zorundadır. </w:t>
      </w:r>
    </w:p>
    <w:p w:rsidR="00630E6A" w:rsidRDefault="00630E6A" w:rsidP="00630E6A">
      <w:pPr>
        <w:jc w:val="both"/>
      </w:pPr>
      <w:r>
        <w:rPr>
          <w:b/>
          <w:bCs/>
        </w:rPr>
        <w:t>41.3.</w:t>
      </w:r>
      <w:r>
        <w:t xml:space="preserve"> İhale üzerinde bırakılan yabancı istekliler, ihale tarihinde 4734 sayılı Kanunun 10 uncu maddesinin dördüncü fıkrasının (a), (b), (c), (d), (e) ve (g) bentlerinde saylan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630E6A" w:rsidRDefault="00630E6A" w:rsidP="00630E6A">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rsidR="00630E6A" w:rsidRDefault="00630E6A" w:rsidP="00630E6A">
      <w:pPr>
        <w:spacing w:before="120"/>
        <w:jc w:val="both"/>
      </w:pPr>
      <w:r>
        <w:rPr>
          <w:b/>
          <w:bCs/>
        </w:rPr>
        <w:t>Madde 42 - Ekonomik açıdan en avantajlı ikinci teklif sahibine bildirim</w:t>
      </w:r>
    </w:p>
    <w:p w:rsidR="00630E6A" w:rsidRDefault="00630E6A" w:rsidP="00630E6A">
      <w:pPr>
        <w:jc w:val="both"/>
      </w:pPr>
      <w:r>
        <w:rPr>
          <w:b/>
          <w:bCs/>
        </w:rPr>
        <w:t>42.1.</w:t>
      </w:r>
      <w:r>
        <w:t xml:space="preserve"> İhale üzerinde bırakılan istekliyle sözleşmenin imzalanamaması durumunda, ekonomik açıdan en avantajlı ikinci teklif fiyatının ihale yetkilisince uygun görülmesi kaydıyla, bu teklif sahibi istekliyle sözleşme imzalanabilir. </w:t>
      </w:r>
    </w:p>
    <w:p w:rsidR="00630E6A" w:rsidRDefault="00630E6A" w:rsidP="00630E6A">
      <w:pPr>
        <w:jc w:val="both"/>
      </w:pPr>
      <w:r>
        <w:rPr>
          <w:b/>
          <w:bCs/>
        </w:rPr>
        <w:t>42.2.</w:t>
      </w:r>
      <w:r>
        <w:t xml:space="preserve"> Ekonomik açıdan en avantajlı ikinci teklif sahibi istekli, 4734 sayılı Kanunun 42 </w:t>
      </w:r>
      <w:proofErr w:type="spellStart"/>
      <w:r>
        <w:t>nci</w:t>
      </w:r>
      <w:proofErr w:type="spellEnd"/>
      <w:r>
        <w:t xml:space="preserve"> maddesinde belirtilen sürenin bitimini izleyen üç gün içinde sözleşme imzalamaya davet edilir. </w:t>
      </w:r>
    </w:p>
    <w:p w:rsidR="00630E6A" w:rsidRDefault="00630E6A" w:rsidP="00630E6A">
      <w:pPr>
        <w:jc w:val="both"/>
      </w:pPr>
      <w:proofErr w:type="gramStart"/>
      <w:r>
        <w:rPr>
          <w:b/>
          <w:bCs/>
        </w:rPr>
        <w:lastRenderedPageBreak/>
        <w:t>42.3.</w:t>
      </w:r>
      <w:r>
        <w:t xml:space="preserve"> Ekonomik açıdan en avantajlı ikinci teklif sahibi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t xml:space="preserve">Sözleşme imzalandıktan sonra geçici teminat iade edilecektir. </w:t>
      </w:r>
    </w:p>
    <w:p w:rsidR="00630E6A" w:rsidRDefault="00630E6A" w:rsidP="00630E6A">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 gelir kaydedilir ancak istekli hakkında yasaklama kararı verilmez. </w:t>
      </w:r>
    </w:p>
    <w:p w:rsidR="00630E6A" w:rsidRDefault="00630E6A" w:rsidP="00630E6A">
      <w:pPr>
        <w:jc w:val="both"/>
      </w:pPr>
      <w:r>
        <w:rPr>
          <w:b/>
          <w:bCs/>
        </w:rPr>
        <w:t>42.5.</w:t>
      </w:r>
      <w:r>
        <w:t xml:space="preserve"> Ekonomik açıdan en avantajlı ikinci teklif sahibiyle de sözleşmenin imzalanamaması durumunda, ihale iptal edilir. </w:t>
      </w:r>
    </w:p>
    <w:p w:rsidR="00630E6A" w:rsidRDefault="00630E6A" w:rsidP="00630E6A">
      <w:pPr>
        <w:spacing w:before="120"/>
        <w:jc w:val="both"/>
      </w:pPr>
      <w:r>
        <w:rPr>
          <w:b/>
          <w:bCs/>
        </w:rPr>
        <w:t>Madde 43 - Sözleşme yapılmasında idarenin görev ve sorumluluğu</w:t>
      </w:r>
    </w:p>
    <w:p w:rsidR="00630E6A" w:rsidRDefault="00630E6A" w:rsidP="00630E6A">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rsidR="00630E6A" w:rsidRDefault="00630E6A" w:rsidP="00630E6A">
      <w:pPr>
        <w:jc w:val="both"/>
      </w:pPr>
      <w:r>
        <w:rPr>
          <w:b/>
          <w:bCs/>
        </w:rPr>
        <w:t>43.2.</w:t>
      </w:r>
      <w:r>
        <w:t xml:space="preserve"> Bu takdirde geçici teminat iade edilir ve istekli teminat vermek için yaptığı belgelendirilmiş giderleri isteyebilir. </w:t>
      </w:r>
    </w:p>
    <w:p w:rsidR="00630E6A" w:rsidRDefault="00630E6A" w:rsidP="00630E6A">
      <w:pPr>
        <w:spacing w:before="120"/>
        <w:jc w:val="both"/>
      </w:pPr>
      <w:r>
        <w:rPr>
          <w:b/>
          <w:bCs/>
        </w:rPr>
        <w:t>Madde 44 - İhalenin sözleşmeye bağlanması</w:t>
      </w:r>
    </w:p>
    <w:p w:rsidR="00630E6A" w:rsidRDefault="00630E6A" w:rsidP="00630E6A">
      <w:pPr>
        <w:jc w:val="both"/>
      </w:pPr>
      <w:r>
        <w:rPr>
          <w:b/>
          <w:bCs/>
        </w:rPr>
        <w:t>44.1.</w:t>
      </w:r>
      <w:r>
        <w:t xml:space="preserve"> Sözleşme bedelinin 4734 sayılı Kanunun 53 üncü maddesinin (j) bendinin (1) numaralı alt bendinde belirtilen tutarı aşması durumunda, bu bedelin </w:t>
      </w:r>
      <w:proofErr w:type="spellStart"/>
      <w:r>
        <w:t>onbinde</w:t>
      </w:r>
      <w:proofErr w:type="spellEnd"/>
      <w:r>
        <w:t xml:space="preserve"> besi oranındaki tutar, sözleşme imzalamaya davet edilen istekli tarafından sözleşme imzalanmadan önce Kamu İhale Kurumu hesabına yatırılır. </w:t>
      </w:r>
    </w:p>
    <w:p w:rsidR="00630E6A" w:rsidRDefault="00630E6A" w:rsidP="00630E6A">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rsidR="00630E6A" w:rsidRDefault="00630E6A" w:rsidP="00630E6A">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630E6A" w:rsidRDefault="00630E6A" w:rsidP="00630E6A">
      <w:pPr>
        <w:jc w:val="both"/>
        <w:rPr>
          <w:b/>
          <w:bCs/>
        </w:rPr>
      </w:pPr>
      <w:r>
        <w:rPr>
          <w:b/>
          <w:bCs/>
        </w:rPr>
        <w:t xml:space="preserve">44.4. Bu madde boş bırakılmıştır. </w:t>
      </w:r>
    </w:p>
    <w:p w:rsidR="00630E6A" w:rsidRDefault="00630E6A" w:rsidP="00630E6A">
      <w:pPr>
        <w:jc w:val="both"/>
      </w:pPr>
      <w:r>
        <w:rPr>
          <w:b/>
          <w:bCs/>
        </w:rPr>
        <w:t>44.5.</w:t>
      </w:r>
      <w:r>
        <w:t xml:space="preserve"> Yüklenicinin iş ortaklığı veya </w:t>
      </w:r>
      <w:proofErr w:type="gramStart"/>
      <w:r>
        <w:t>konsorsiyum</w:t>
      </w:r>
      <w:proofErr w:type="gramEnd"/>
      <w:r>
        <w:t xml:space="preserve">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630E6A" w:rsidRDefault="00630E6A" w:rsidP="00630E6A">
      <w:pPr>
        <w:jc w:val="both"/>
      </w:pPr>
      <w:r>
        <w:rPr>
          <w:b/>
          <w:bCs/>
        </w:rPr>
        <w:lastRenderedPageBreak/>
        <w:t>44.6.</w:t>
      </w:r>
      <w:r>
        <w:t xml:space="preserve"> Sözleşmenin imzalanmasına ilişkin her türlü vergi, resim ve harçlar ile diğer sözleşme giderleri yükleniciye aittir. </w:t>
      </w:r>
    </w:p>
    <w:p w:rsidR="00630E6A" w:rsidRDefault="00630E6A" w:rsidP="00630E6A">
      <w:pPr>
        <w:pStyle w:val="GvdeMetni"/>
        <w:spacing w:after="120" w:line="240" w:lineRule="auto"/>
        <w:jc w:val="center"/>
      </w:pPr>
      <w:r>
        <w:rPr>
          <w:rFonts w:ascii="Times New Roman" w:hAnsi="Times New Roman" w:cs="Times New Roman"/>
          <w:color w:val="auto"/>
          <w:sz w:val="24"/>
          <w:szCs w:val="24"/>
        </w:rPr>
        <w:t>V  SÖZLEŞMENİN UYGULANMASI VE DİĞER HUSUSLAR</w:t>
      </w:r>
    </w:p>
    <w:p w:rsidR="00630E6A" w:rsidRDefault="00630E6A" w:rsidP="00630E6A">
      <w:pPr>
        <w:spacing w:before="120"/>
        <w:jc w:val="both"/>
        <w:rPr>
          <w:b/>
          <w:bCs/>
        </w:rPr>
      </w:pPr>
      <w:r>
        <w:rPr>
          <w:b/>
          <w:bCs/>
        </w:rPr>
        <w:t>Madde 45 - Fiyat farkı</w:t>
      </w:r>
    </w:p>
    <w:p w:rsidR="00630E6A" w:rsidRDefault="00630E6A" w:rsidP="00630E6A">
      <w:pPr>
        <w:jc w:val="both"/>
        <w:rPr>
          <w:b/>
          <w:bCs/>
        </w:rPr>
      </w:pPr>
      <w:r>
        <w:rPr>
          <w:b/>
          <w:bCs/>
        </w:rPr>
        <w:t xml:space="preserve">45.1. İhale konusu iş için sözleşmenin uygulanması sırasında fiyat farkı hesaplanmayacaktır. </w:t>
      </w:r>
    </w:p>
    <w:p w:rsidR="00630E6A" w:rsidRDefault="00630E6A" w:rsidP="00630E6A">
      <w:pPr>
        <w:jc w:val="both"/>
        <w:rPr>
          <w:b/>
          <w:bCs/>
        </w:rPr>
      </w:pPr>
      <w:r>
        <w:rPr>
          <w:b/>
          <w:bCs/>
        </w:rPr>
        <w:t xml:space="preserve">45.1.1. Bu madde boş bırakılmıştır. </w:t>
      </w:r>
    </w:p>
    <w:p w:rsidR="00630E6A" w:rsidRDefault="00630E6A" w:rsidP="00630E6A">
      <w:pPr>
        <w:spacing w:before="120"/>
        <w:jc w:val="both"/>
        <w:rPr>
          <w:b/>
          <w:bCs/>
        </w:rPr>
      </w:pPr>
      <w:r>
        <w:rPr>
          <w:b/>
          <w:bCs/>
        </w:rPr>
        <w:t>Madde 46- Sözleşmenin uygulanmasına ilişkin hususlar</w:t>
      </w:r>
    </w:p>
    <w:p w:rsidR="00630E6A" w:rsidRDefault="00630E6A" w:rsidP="00630E6A">
      <w:pPr>
        <w:jc w:val="both"/>
        <w:rPr>
          <w:b/>
          <w:bCs/>
        </w:rPr>
      </w:pPr>
      <w:r>
        <w:rPr>
          <w:b/>
          <w:bCs/>
        </w:rPr>
        <w:t xml:space="preserve">46.1. Sözleşmenin uygulanmasına ilişkin aşağıdaki hususlar sözleşme tasarısında düzenlenmiştir. </w:t>
      </w:r>
    </w:p>
    <w:p w:rsidR="00630E6A" w:rsidRDefault="00630E6A" w:rsidP="00630E6A">
      <w:pPr>
        <w:jc w:val="both"/>
        <w:rPr>
          <w:b/>
          <w:bCs/>
        </w:rPr>
      </w:pPr>
      <w:r>
        <w:rPr>
          <w:b/>
          <w:bCs/>
        </w:rPr>
        <w:t xml:space="preserve">a) Ödeme yeri ve şartları </w:t>
      </w:r>
    </w:p>
    <w:p w:rsidR="00630E6A" w:rsidRDefault="00630E6A" w:rsidP="00630E6A">
      <w:pPr>
        <w:jc w:val="both"/>
        <w:rPr>
          <w:b/>
          <w:bCs/>
        </w:rPr>
      </w:pPr>
      <w:r>
        <w:rPr>
          <w:b/>
          <w:bCs/>
        </w:rPr>
        <w:t xml:space="preserve">b) Avans verilip verilmeyeceği, verilecekse şartları ve miktarı </w:t>
      </w:r>
    </w:p>
    <w:p w:rsidR="00630E6A" w:rsidRDefault="00630E6A" w:rsidP="00630E6A">
      <w:pPr>
        <w:jc w:val="both"/>
        <w:rPr>
          <w:b/>
          <w:bCs/>
        </w:rPr>
      </w:pPr>
      <w:r>
        <w:rPr>
          <w:b/>
          <w:bCs/>
        </w:rPr>
        <w:t xml:space="preserve">c) İşe başlama ve iş bitirme tarihi </w:t>
      </w:r>
    </w:p>
    <w:p w:rsidR="00630E6A" w:rsidRDefault="00630E6A" w:rsidP="00630E6A">
      <w:pPr>
        <w:jc w:val="both"/>
        <w:rPr>
          <w:b/>
          <w:bCs/>
        </w:rPr>
      </w:pPr>
      <w:r>
        <w:rPr>
          <w:b/>
          <w:bCs/>
        </w:rPr>
        <w:t xml:space="preserve">ç) Süre uzatımı verilebilecek haller ve şartları </w:t>
      </w:r>
    </w:p>
    <w:p w:rsidR="00630E6A" w:rsidRDefault="00630E6A" w:rsidP="00630E6A">
      <w:pPr>
        <w:jc w:val="both"/>
        <w:rPr>
          <w:b/>
          <w:bCs/>
        </w:rPr>
      </w:pPr>
      <w:r>
        <w:rPr>
          <w:b/>
          <w:bCs/>
        </w:rPr>
        <w:t xml:space="preserve">d) Sözleşme kapsamında yaptırılabilecek ilave işler, iş eksilişi ve işin tasfiyesi </w:t>
      </w:r>
    </w:p>
    <w:p w:rsidR="00630E6A" w:rsidRDefault="00630E6A" w:rsidP="00630E6A">
      <w:pPr>
        <w:jc w:val="both"/>
        <w:rPr>
          <w:b/>
          <w:bCs/>
        </w:rPr>
      </w:pPr>
      <w:r>
        <w:rPr>
          <w:b/>
          <w:bCs/>
        </w:rPr>
        <w:t xml:space="preserve">e) Cezalar ve sözleşmenin feshi </w:t>
      </w:r>
    </w:p>
    <w:p w:rsidR="00630E6A" w:rsidRDefault="00630E6A" w:rsidP="00630E6A">
      <w:pPr>
        <w:jc w:val="both"/>
        <w:rPr>
          <w:b/>
          <w:bCs/>
        </w:rPr>
      </w:pPr>
      <w:r>
        <w:rPr>
          <w:b/>
          <w:bCs/>
        </w:rPr>
        <w:t xml:space="preserve">f) Denetim, muayene ve kabul işlemlerine ilişkin şartlar </w:t>
      </w:r>
    </w:p>
    <w:p w:rsidR="00630E6A" w:rsidRDefault="00630E6A" w:rsidP="00630E6A">
      <w:pPr>
        <w:jc w:val="both"/>
        <w:rPr>
          <w:b/>
          <w:bCs/>
        </w:rPr>
      </w:pPr>
      <w:r>
        <w:rPr>
          <w:b/>
          <w:bCs/>
        </w:rPr>
        <w:t xml:space="preserve">g) Anlaşmazlıkların çözüm şekli </w:t>
      </w:r>
    </w:p>
    <w:p w:rsidR="00630E6A" w:rsidRDefault="00630E6A" w:rsidP="00630E6A">
      <w:pPr>
        <w:spacing w:before="120"/>
        <w:jc w:val="both"/>
        <w:rPr>
          <w:b/>
          <w:bCs/>
        </w:rPr>
      </w:pPr>
      <w:r>
        <w:rPr>
          <w:b/>
          <w:bCs/>
        </w:rPr>
        <w:t xml:space="preserve">Madde 47 </w:t>
      </w:r>
      <w:r>
        <w:rPr>
          <w:rFonts w:ascii="Times New Roman" w:hAnsi="Times New Roman" w:cs="Times New Roman"/>
          <w:b/>
          <w:bCs/>
        </w:rPr>
        <w:t></w:t>
      </w:r>
      <w:r>
        <w:rPr>
          <w:b/>
          <w:bCs/>
        </w:rPr>
        <w:t xml:space="preserve"> Di</w:t>
      </w:r>
      <w:r>
        <w:rPr>
          <w:rFonts w:ascii="Times New Roman" w:hAnsi="Times New Roman" w:cs="Times New Roman"/>
          <w:b/>
          <w:bCs/>
        </w:rPr>
        <w:t>ğ</w:t>
      </w:r>
      <w:r>
        <w:rPr>
          <w:b/>
          <w:bCs/>
        </w:rPr>
        <w:t>er hususlar</w:t>
      </w:r>
    </w:p>
    <w:p w:rsidR="00630E6A" w:rsidRDefault="00630E6A" w:rsidP="00630E6A">
      <w:pPr>
        <w:jc w:val="both"/>
        <w:rPr>
          <w:b/>
          <w:bCs/>
        </w:rPr>
      </w:pPr>
      <w:r>
        <w:rPr>
          <w:b/>
          <w:bCs/>
        </w:rPr>
        <w:t xml:space="preserve">47.1. Bu madde boş bırakılmıştır. </w:t>
      </w:r>
    </w:p>
    <w:p w:rsidR="00630E6A" w:rsidRDefault="00630E6A" w:rsidP="00630E6A">
      <w:pPr>
        <w:pStyle w:val="GvdeMetni"/>
        <w:spacing w:after="120" w:line="240" w:lineRule="auto"/>
        <w:jc w:val="center"/>
      </w:pPr>
      <w:r>
        <w:rPr>
          <w:rFonts w:ascii="Times New Roman" w:hAnsi="Times New Roman" w:cs="Times New Roman"/>
          <w:color w:val="auto"/>
          <w:sz w:val="24"/>
          <w:szCs w:val="24"/>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
        <w:gridCol w:w="4551"/>
        <w:gridCol w:w="2276"/>
        <w:gridCol w:w="1365"/>
      </w:tblGrid>
      <w:tr w:rsidR="00630E6A" w:rsidTr="00DE00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Sıra No</w:t>
            </w:r>
          </w:p>
        </w:tc>
        <w:tc>
          <w:tcPr>
            <w:tcW w:w="250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Açıklama</w:t>
            </w:r>
          </w:p>
        </w:tc>
        <w:tc>
          <w:tcPr>
            <w:tcW w:w="125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Birimi</w:t>
            </w:r>
          </w:p>
        </w:tc>
        <w:tc>
          <w:tcPr>
            <w:tcW w:w="0" w:type="auto"/>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Miktarı</w:t>
            </w:r>
          </w:p>
        </w:tc>
      </w:tr>
      <w:tr w:rsidR="00630E6A" w:rsidTr="00DE0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 xml:space="preserve">BİNEK ARAÇ </w:t>
            </w:r>
          </w:p>
        </w:tc>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5</w:t>
            </w:r>
          </w:p>
        </w:tc>
      </w:tr>
    </w:tbl>
    <w:p w:rsidR="00630E6A" w:rsidRDefault="00630E6A" w:rsidP="00630E6A">
      <w:pPr>
        <w:rPr>
          <w:rFonts w:eastAsia="Times New Roman"/>
          <w:b/>
          <w:bCs/>
          <w:vanish/>
          <w:color w:val="003399"/>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6"/>
        <w:gridCol w:w="5916"/>
      </w:tblGrid>
      <w:tr w:rsidR="00630E6A" w:rsidTr="00DE007B">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proofErr w:type="spellStart"/>
            <w:r>
              <w:rPr>
                <w:rFonts w:eastAsia="Times New Roman"/>
                <w:b/>
                <w:bCs/>
              </w:rPr>
              <w:t>Okas</w:t>
            </w:r>
            <w:proofErr w:type="spellEnd"/>
            <w:r>
              <w:rPr>
                <w:rFonts w:eastAsia="Times New Roman"/>
                <w:b/>
                <w:bCs/>
              </w:rPr>
              <w:t xml:space="preserve"> Kodu</w:t>
            </w:r>
          </w:p>
        </w:tc>
        <w:tc>
          <w:tcPr>
            <w:tcW w:w="325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proofErr w:type="spellStart"/>
            <w:r>
              <w:rPr>
                <w:rFonts w:eastAsia="Times New Roman"/>
                <w:b/>
                <w:bCs/>
              </w:rPr>
              <w:t>Okas</w:t>
            </w:r>
            <w:proofErr w:type="spellEnd"/>
            <w:r>
              <w:rPr>
                <w:rFonts w:eastAsia="Times New Roman"/>
                <w:b/>
                <w:bCs/>
              </w:rPr>
              <w:t xml:space="preserve"> Açıklaması</w:t>
            </w:r>
          </w:p>
        </w:tc>
      </w:tr>
      <w:tr w:rsidR="00630E6A" w:rsidTr="00DE0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proofErr w:type="gramStart"/>
            <w:r>
              <w:rPr>
                <w:rFonts w:eastAsia="Times New Roman"/>
              </w:rPr>
              <w:t>34110000</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Binek tipi araç ve otomobiller</w:t>
            </w:r>
          </w:p>
        </w:tc>
      </w:tr>
    </w:tbl>
    <w:p w:rsidR="00630E6A" w:rsidRDefault="00630E6A" w:rsidP="00630E6A">
      <w:pPr>
        <w:pStyle w:val="Altbilgi"/>
      </w:pPr>
      <w:r>
        <w:tab/>
      </w:r>
      <w:r>
        <w:tab/>
        <w:t xml:space="preserve"> </w:t>
      </w:r>
      <w:r>
        <w:fldChar w:fldCharType="begin"/>
      </w:r>
      <w:r>
        <w:instrText xml:space="preserve"> PAGE </w:instrText>
      </w:r>
      <w:r>
        <w:fldChar w:fldCharType="separate"/>
      </w:r>
      <w:r>
        <w:fldChar w:fldCharType="end"/>
      </w:r>
      <w:r>
        <w:t xml:space="preserve"> </w:t>
      </w:r>
    </w:p>
    <w:p w:rsidR="00630E6A" w:rsidRDefault="00630E6A"/>
    <w:p w:rsidR="00630E6A" w:rsidRDefault="00630E6A"/>
    <w:p w:rsidR="00630E6A" w:rsidRDefault="00630E6A"/>
    <w:p w:rsidR="00630E6A" w:rsidRDefault="00630E6A"/>
    <w:p w:rsidR="00630E6A" w:rsidRPr="000D68A6" w:rsidRDefault="00630E6A" w:rsidP="00630E6A">
      <w:pPr>
        <w:spacing w:after="0" w:line="240" w:lineRule="auto"/>
        <w:jc w:val="center"/>
        <w:rPr>
          <w:b/>
          <w:sz w:val="32"/>
          <w:szCs w:val="32"/>
        </w:rPr>
      </w:pPr>
      <w:r w:rsidRPr="000D68A6">
        <w:rPr>
          <w:b/>
          <w:sz w:val="32"/>
          <w:szCs w:val="32"/>
        </w:rPr>
        <w:lastRenderedPageBreak/>
        <w:t xml:space="preserve">İZMİR METRO A.Ş. BİNEK </w:t>
      </w:r>
      <w:proofErr w:type="gramStart"/>
      <w:r w:rsidRPr="000D68A6">
        <w:rPr>
          <w:b/>
          <w:sz w:val="32"/>
          <w:szCs w:val="32"/>
        </w:rPr>
        <w:t>ARAÇ  ALIMI</w:t>
      </w:r>
      <w:proofErr w:type="gramEnd"/>
      <w:r w:rsidRPr="000D68A6">
        <w:rPr>
          <w:b/>
          <w:sz w:val="32"/>
          <w:szCs w:val="32"/>
        </w:rPr>
        <w:t xml:space="preserve"> TEKNİK ŞARTNEMESİ</w:t>
      </w:r>
    </w:p>
    <w:p w:rsidR="00630E6A" w:rsidRDefault="00630E6A" w:rsidP="00630E6A">
      <w:pPr>
        <w:spacing w:after="0" w:line="240" w:lineRule="auto"/>
        <w:ind w:left="708"/>
        <w:rPr>
          <w:b/>
        </w:rPr>
      </w:pPr>
    </w:p>
    <w:p w:rsidR="00630E6A" w:rsidRDefault="00630E6A" w:rsidP="00630E6A">
      <w:pPr>
        <w:spacing w:after="0" w:line="240" w:lineRule="auto"/>
        <w:ind w:left="708"/>
        <w:rPr>
          <w:b/>
        </w:rPr>
      </w:pPr>
    </w:p>
    <w:p w:rsidR="00630E6A" w:rsidRDefault="00630E6A" w:rsidP="00630E6A">
      <w:pPr>
        <w:spacing w:after="0" w:line="240" w:lineRule="auto"/>
        <w:ind w:left="708"/>
        <w:rPr>
          <w:b/>
        </w:rPr>
      </w:pPr>
    </w:p>
    <w:p w:rsidR="00630E6A" w:rsidRPr="003217EA" w:rsidRDefault="00630E6A" w:rsidP="00630E6A">
      <w:pPr>
        <w:spacing w:after="0" w:line="240" w:lineRule="auto"/>
        <w:rPr>
          <w:b/>
        </w:rPr>
      </w:pPr>
      <w:r w:rsidRPr="003217EA">
        <w:rPr>
          <w:b/>
        </w:rPr>
        <w:t>Madde 1.</w:t>
      </w:r>
    </w:p>
    <w:p w:rsidR="00630E6A" w:rsidRDefault="00630E6A" w:rsidP="00630E6A">
      <w:pPr>
        <w:spacing w:after="0" w:line="240" w:lineRule="auto"/>
      </w:pPr>
      <w:r w:rsidRPr="003217EA">
        <w:rPr>
          <w:b/>
        </w:rPr>
        <w:t>İşin Konusu;</w:t>
      </w:r>
      <w:r>
        <w:t xml:space="preserve"> İzmir Metro A.Ş.’</w:t>
      </w:r>
      <w:proofErr w:type="spellStart"/>
      <w:r>
        <w:t>nin</w:t>
      </w:r>
      <w:proofErr w:type="spellEnd"/>
      <w:r>
        <w:t xml:space="preserve"> ihtiyacı olan 5 adet 2013 model (0 km) binek hizmet aracı alım işidir.</w:t>
      </w:r>
    </w:p>
    <w:p w:rsidR="00630E6A" w:rsidRDefault="00630E6A" w:rsidP="00630E6A">
      <w:pPr>
        <w:spacing w:after="0" w:line="240" w:lineRule="auto"/>
      </w:pPr>
    </w:p>
    <w:p w:rsidR="00630E6A" w:rsidRPr="003217EA" w:rsidRDefault="00630E6A" w:rsidP="00630E6A">
      <w:pPr>
        <w:spacing w:after="0" w:line="240" w:lineRule="auto"/>
        <w:rPr>
          <w:b/>
        </w:rPr>
      </w:pPr>
      <w:r w:rsidRPr="003217EA">
        <w:rPr>
          <w:b/>
        </w:rPr>
        <w:t>Madde 2.</w:t>
      </w:r>
    </w:p>
    <w:p w:rsidR="00630E6A" w:rsidRDefault="00630E6A" w:rsidP="00630E6A">
      <w:pPr>
        <w:spacing w:after="0" w:line="240" w:lineRule="auto"/>
      </w:pPr>
      <w:r w:rsidRPr="003217EA">
        <w:rPr>
          <w:b/>
        </w:rPr>
        <w:t xml:space="preserve">İşe başlama ve İşin süresi; </w:t>
      </w:r>
      <w:r>
        <w:t>Sözleşme tarihinden itibaren işe başlanacak olup; 30 gün içinde araçların tümü, anahtar teslim olarak (ruhsat, plaka, trafik sigortası vb. işlemler bitmiş olarak)  İzmir Metro A.Ş.’</w:t>
      </w:r>
      <w:proofErr w:type="spellStart"/>
      <w:r>
        <w:t>nin</w:t>
      </w:r>
      <w:proofErr w:type="spellEnd"/>
      <w:r>
        <w:t xml:space="preserve"> Merkez Binasının bulunduğu adresine yüklenici tarafından teslim edilecektir.</w:t>
      </w:r>
    </w:p>
    <w:p w:rsidR="00630E6A" w:rsidRDefault="00630E6A" w:rsidP="00630E6A">
      <w:pPr>
        <w:spacing w:after="0" w:line="240" w:lineRule="auto"/>
      </w:pPr>
    </w:p>
    <w:p w:rsidR="00630E6A" w:rsidRPr="003217EA" w:rsidRDefault="00630E6A" w:rsidP="00630E6A">
      <w:pPr>
        <w:spacing w:after="0" w:line="240" w:lineRule="auto"/>
        <w:rPr>
          <w:b/>
        </w:rPr>
      </w:pPr>
      <w:r w:rsidRPr="003217EA">
        <w:rPr>
          <w:b/>
        </w:rPr>
        <w:t>Madde 3.</w:t>
      </w:r>
    </w:p>
    <w:p w:rsidR="00630E6A" w:rsidRDefault="00630E6A" w:rsidP="00630E6A">
      <w:pPr>
        <w:spacing w:after="0" w:line="240" w:lineRule="auto"/>
      </w:pPr>
      <w:r>
        <w:t xml:space="preserve">İhale konusu malın İzmir Metro </w:t>
      </w:r>
      <w:proofErr w:type="spellStart"/>
      <w:r>
        <w:t>A.Ş.’ye</w:t>
      </w:r>
      <w:proofErr w:type="spellEnd"/>
      <w:r>
        <w:t xml:space="preserve"> teslimine kadar ki gerçekleşecek tüm giderler ve sorumluluk Yükleniciye ait olacaktır.</w:t>
      </w:r>
    </w:p>
    <w:p w:rsidR="00630E6A" w:rsidRDefault="00630E6A" w:rsidP="00630E6A">
      <w:pPr>
        <w:spacing w:after="0" w:line="240" w:lineRule="auto"/>
      </w:pPr>
    </w:p>
    <w:p w:rsidR="00630E6A" w:rsidRPr="00BC6273" w:rsidRDefault="00630E6A" w:rsidP="00630E6A">
      <w:pPr>
        <w:spacing w:after="0" w:line="240" w:lineRule="auto"/>
        <w:rPr>
          <w:b/>
        </w:rPr>
      </w:pPr>
      <w:r w:rsidRPr="00BC6273">
        <w:rPr>
          <w:b/>
        </w:rPr>
        <w:t>Madde 4.</w:t>
      </w:r>
    </w:p>
    <w:p w:rsidR="00630E6A" w:rsidRDefault="00630E6A" w:rsidP="00630E6A">
      <w:pPr>
        <w:spacing w:after="0" w:line="240" w:lineRule="auto"/>
        <w:rPr>
          <w:b/>
        </w:rPr>
      </w:pPr>
    </w:p>
    <w:p w:rsidR="00630E6A" w:rsidRDefault="00630E6A" w:rsidP="00630E6A">
      <w:pPr>
        <w:spacing w:after="0" w:line="240" w:lineRule="auto"/>
        <w:rPr>
          <w:b/>
        </w:rPr>
      </w:pPr>
      <w:r>
        <w:rPr>
          <w:b/>
        </w:rPr>
        <w:t xml:space="preserve">Binek Araç </w:t>
      </w:r>
      <w:r w:rsidRPr="00BC6273">
        <w:rPr>
          <w:b/>
        </w:rPr>
        <w:t>Teknik Şartlar;</w:t>
      </w:r>
    </w:p>
    <w:p w:rsidR="00630E6A" w:rsidRDefault="00630E6A" w:rsidP="00630E6A">
      <w:pPr>
        <w:pStyle w:val="ListeParagraf"/>
        <w:numPr>
          <w:ilvl w:val="0"/>
          <w:numId w:val="1"/>
        </w:numPr>
        <w:spacing w:after="0" w:line="240" w:lineRule="auto"/>
      </w:pPr>
      <w:r w:rsidRPr="00BC6273">
        <w:t xml:space="preserve">Tüm </w:t>
      </w:r>
      <w:r>
        <w:t xml:space="preserve">binek </w:t>
      </w:r>
      <w:r w:rsidRPr="00BC6273">
        <w:t xml:space="preserve">araçlar </w:t>
      </w:r>
      <w:r>
        <w:t>sedan olacaktır.</w:t>
      </w:r>
    </w:p>
    <w:p w:rsidR="00630E6A" w:rsidRDefault="00630E6A" w:rsidP="00630E6A">
      <w:pPr>
        <w:pStyle w:val="ListeParagraf"/>
        <w:numPr>
          <w:ilvl w:val="0"/>
          <w:numId w:val="1"/>
        </w:numPr>
        <w:spacing w:after="0" w:line="240" w:lineRule="auto"/>
      </w:pPr>
      <w:r>
        <w:t>Yakıt Tipi; Kurşunsuz süper benzin,</w:t>
      </w:r>
    </w:p>
    <w:p w:rsidR="00630E6A" w:rsidRDefault="00630E6A" w:rsidP="00630E6A">
      <w:pPr>
        <w:pStyle w:val="ListeParagraf"/>
        <w:numPr>
          <w:ilvl w:val="0"/>
          <w:numId w:val="1"/>
        </w:numPr>
        <w:spacing w:after="0" w:line="240" w:lineRule="auto"/>
      </w:pPr>
      <w:r>
        <w:t>Emisyon normu; EURO 5,</w:t>
      </w:r>
    </w:p>
    <w:p w:rsidR="00630E6A" w:rsidRDefault="00630E6A" w:rsidP="00630E6A">
      <w:pPr>
        <w:pStyle w:val="ListeParagraf"/>
        <w:numPr>
          <w:ilvl w:val="0"/>
          <w:numId w:val="1"/>
        </w:numPr>
        <w:spacing w:after="0" w:line="240" w:lineRule="auto"/>
      </w:pPr>
      <w:r>
        <w:t>Silindir Hacmi; Minimum 1149 (cm3)</w:t>
      </w:r>
    </w:p>
    <w:p w:rsidR="00630E6A" w:rsidRDefault="00630E6A" w:rsidP="00630E6A">
      <w:pPr>
        <w:pStyle w:val="ListeParagraf"/>
        <w:numPr>
          <w:ilvl w:val="0"/>
          <w:numId w:val="1"/>
        </w:numPr>
        <w:spacing w:after="0" w:line="240" w:lineRule="auto"/>
      </w:pPr>
      <w:r>
        <w:t xml:space="preserve">4 silindir, 16 </w:t>
      </w:r>
      <w:proofErr w:type="spellStart"/>
      <w:r>
        <w:t>subab’lı</w:t>
      </w:r>
      <w:proofErr w:type="spellEnd"/>
      <w:r>
        <w:t>,</w:t>
      </w:r>
    </w:p>
    <w:p w:rsidR="00630E6A" w:rsidRDefault="00630E6A" w:rsidP="00630E6A">
      <w:pPr>
        <w:pStyle w:val="ListeParagraf"/>
        <w:numPr>
          <w:ilvl w:val="0"/>
          <w:numId w:val="1"/>
        </w:numPr>
        <w:spacing w:after="0" w:line="240" w:lineRule="auto"/>
      </w:pPr>
      <w:r>
        <w:t xml:space="preserve">Minimum 75 </w:t>
      </w:r>
      <w:proofErr w:type="spellStart"/>
      <w:r>
        <w:t>bg</w:t>
      </w:r>
      <w:proofErr w:type="spellEnd"/>
    </w:p>
    <w:p w:rsidR="00630E6A" w:rsidRDefault="00630E6A" w:rsidP="00630E6A">
      <w:pPr>
        <w:pStyle w:val="ListeParagraf"/>
        <w:numPr>
          <w:ilvl w:val="0"/>
          <w:numId w:val="1"/>
        </w:numPr>
        <w:spacing w:after="0" w:line="240" w:lineRule="auto"/>
      </w:pPr>
      <w:r>
        <w:t xml:space="preserve">Maksimum güç devri; </w:t>
      </w:r>
      <w:proofErr w:type="gramStart"/>
      <w:r>
        <w:t>(</w:t>
      </w:r>
      <w:proofErr w:type="gramEnd"/>
      <w:r>
        <w:t>devir/dakika/; 5500</w:t>
      </w:r>
    </w:p>
    <w:p w:rsidR="00630E6A" w:rsidRDefault="00630E6A" w:rsidP="00630E6A">
      <w:pPr>
        <w:pStyle w:val="ListeParagraf"/>
        <w:numPr>
          <w:ilvl w:val="0"/>
          <w:numId w:val="1"/>
        </w:numPr>
        <w:spacing w:after="0" w:line="240" w:lineRule="auto"/>
      </w:pPr>
      <w:r>
        <w:t xml:space="preserve">Maksimum </w:t>
      </w:r>
      <w:proofErr w:type="spellStart"/>
      <w:r>
        <w:t>tork</w:t>
      </w:r>
      <w:proofErr w:type="spellEnd"/>
      <w:r>
        <w:t xml:space="preserve"> </w:t>
      </w:r>
      <w:proofErr w:type="spellStart"/>
      <w:r>
        <w:t>Nm</w:t>
      </w:r>
      <w:proofErr w:type="spellEnd"/>
      <w:r>
        <w:t xml:space="preserve"> CEE; 107</w:t>
      </w:r>
    </w:p>
    <w:p w:rsidR="00630E6A" w:rsidRDefault="00630E6A" w:rsidP="00630E6A">
      <w:pPr>
        <w:pStyle w:val="ListeParagraf"/>
        <w:numPr>
          <w:ilvl w:val="0"/>
          <w:numId w:val="1"/>
        </w:numPr>
        <w:spacing w:after="0" w:line="240" w:lineRule="auto"/>
      </w:pPr>
      <w:r>
        <w:t xml:space="preserve">Maksimum </w:t>
      </w:r>
      <w:proofErr w:type="spellStart"/>
      <w:r>
        <w:t>Tork</w:t>
      </w:r>
      <w:proofErr w:type="spellEnd"/>
      <w:r>
        <w:t xml:space="preserve"> devri (devir/dakika); 4250</w:t>
      </w:r>
    </w:p>
    <w:p w:rsidR="00630E6A" w:rsidRDefault="00630E6A" w:rsidP="00630E6A">
      <w:pPr>
        <w:pStyle w:val="ListeParagraf"/>
        <w:numPr>
          <w:ilvl w:val="0"/>
          <w:numId w:val="1"/>
        </w:numPr>
        <w:spacing w:after="0" w:line="240" w:lineRule="auto"/>
      </w:pPr>
      <w:r>
        <w:t>Manuel 5 vites,</w:t>
      </w:r>
    </w:p>
    <w:p w:rsidR="00630E6A" w:rsidRDefault="00630E6A" w:rsidP="00630E6A">
      <w:pPr>
        <w:pStyle w:val="ListeParagraf"/>
        <w:numPr>
          <w:ilvl w:val="0"/>
          <w:numId w:val="1"/>
        </w:numPr>
        <w:spacing w:after="0" w:line="240" w:lineRule="auto"/>
      </w:pPr>
      <w:r>
        <w:t xml:space="preserve">Frenler; hava kanallı Ön disk, </w:t>
      </w:r>
    </w:p>
    <w:p w:rsidR="00630E6A" w:rsidRDefault="00630E6A" w:rsidP="00630E6A">
      <w:pPr>
        <w:pStyle w:val="ListeParagraf"/>
        <w:numPr>
          <w:ilvl w:val="0"/>
          <w:numId w:val="1"/>
        </w:numPr>
        <w:spacing w:after="0" w:line="240" w:lineRule="auto"/>
      </w:pPr>
      <w:r>
        <w:t>CO2 (g/km) maksimum 140</w:t>
      </w:r>
    </w:p>
    <w:p w:rsidR="00630E6A" w:rsidRDefault="00630E6A" w:rsidP="00630E6A">
      <w:pPr>
        <w:pStyle w:val="ListeParagraf"/>
        <w:numPr>
          <w:ilvl w:val="0"/>
          <w:numId w:val="1"/>
        </w:numPr>
        <w:spacing w:after="0" w:line="240" w:lineRule="auto"/>
      </w:pPr>
      <w:r>
        <w:t xml:space="preserve">Ortalama yakıt tüketim maksimum 6 </w:t>
      </w:r>
      <w:proofErr w:type="spellStart"/>
      <w:proofErr w:type="gramStart"/>
      <w:r>
        <w:t>lt</w:t>
      </w:r>
      <w:proofErr w:type="spellEnd"/>
      <w:r>
        <w:t xml:space="preserve"> ,</w:t>
      </w:r>
      <w:proofErr w:type="gramEnd"/>
    </w:p>
    <w:p w:rsidR="00630E6A" w:rsidRDefault="00630E6A" w:rsidP="00630E6A">
      <w:pPr>
        <w:pStyle w:val="ListeParagraf"/>
        <w:numPr>
          <w:ilvl w:val="0"/>
          <w:numId w:val="1"/>
        </w:numPr>
        <w:spacing w:after="0" w:line="240" w:lineRule="auto"/>
      </w:pPr>
      <w:r>
        <w:t xml:space="preserve">Yakıt deposu minimum 50 </w:t>
      </w:r>
      <w:proofErr w:type="spellStart"/>
      <w:r>
        <w:t>lt</w:t>
      </w:r>
      <w:proofErr w:type="spellEnd"/>
      <w:r>
        <w:t xml:space="preserve"> </w:t>
      </w:r>
    </w:p>
    <w:p w:rsidR="00630E6A" w:rsidRDefault="00630E6A" w:rsidP="00630E6A">
      <w:pPr>
        <w:pStyle w:val="ListeParagraf"/>
        <w:numPr>
          <w:ilvl w:val="0"/>
          <w:numId w:val="1"/>
        </w:numPr>
        <w:spacing w:after="0" w:line="240" w:lineRule="auto"/>
      </w:pPr>
      <w:r>
        <w:t xml:space="preserve">Aracın yürür kütlesi minimum 950 </w:t>
      </w:r>
      <w:proofErr w:type="gramStart"/>
      <w:r>
        <w:t>kg ,</w:t>
      </w:r>
      <w:proofErr w:type="gramEnd"/>
    </w:p>
    <w:p w:rsidR="00630E6A" w:rsidRDefault="00630E6A" w:rsidP="00630E6A">
      <w:pPr>
        <w:pStyle w:val="ListeParagraf"/>
        <w:numPr>
          <w:ilvl w:val="0"/>
          <w:numId w:val="1"/>
        </w:numPr>
        <w:spacing w:after="0" w:line="240" w:lineRule="auto"/>
      </w:pPr>
      <w:r>
        <w:t>Klimalı,</w:t>
      </w:r>
    </w:p>
    <w:p w:rsidR="00630E6A" w:rsidRDefault="00630E6A" w:rsidP="00630E6A">
      <w:pPr>
        <w:pStyle w:val="ListeParagraf"/>
        <w:numPr>
          <w:ilvl w:val="0"/>
          <w:numId w:val="1"/>
        </w:numPr>
        <w:spacing w:after="0" w:line="240" w:lineRule="auto"/>
      </w:pPr>
      <w:r>
        <w:t xml:space="preserve">En az Ön camlar otomatik, </w:t>
      </w:r>
    </w:p>
    <w:p w:rsidR="00630E6A" w:rsidRDefault="00630E6A" w:rsidP="00630E6A">
      <w:pPr>
        <w:pStyle w:val="ListeParagraf"/>
        <w:numPr>
          <w:ilvl w:val="0"/>
          <w:numId w:val="2"/>
        </w:numPr>
        <w:spacing w:after="0" w:line="240" w:lineRule="auto"/>
      </w:pPr>
      <w:r>
        <w:t>Araçlar 4 kapılı ve stepneli (</w:t>
      </w:r>
      <w:r w:rsidRPr="00211C64">
        <w:t>185/65 R15</w:t>
      </w:r>
      <w:r>
        <w:t>) olacaktır.</w:t>
      </w:r>
    </w:p>
    <w:p w:rsidR="00630E6A" w:rsidRDefault="00630E6A" w:rsidP="00630E6A">
      <w:pPr>
        <w:pStyle w:val="ListeParagraf"/>
        <w:numPr>
          <w:ilvl w:val="0"/>
          <w:numId w:val="2"/>
        </w:numPr>
        <w:spacing w:after="0" w:line="240" w:lineRule="auto"/>
      </w:pPr>
      <w:r>
        <w:t>En az 15 inç jant ve kapakları</w:t>
      </w:r>
    </w:p>
    <w:p w:rsidR="00630E6A" w:rsidRDefault="00630E6A" w:rsidP="00630E6A">
      <w:pPr>
        <w:pStyle w:val="ListeParagraf"/>
        <w:numPr>
          <w:ilvl w:val="0"/>
          <w:numId w:val="2"/>
        </w:numPr>
        <w:spacing w:after="0" w:line="240" w:lineRule="auto"/>
      </w:pPr>
      <w:r>
        <w:t xml:space="preserve">Araç rengi metalik gri </w:t>
      </w:r>
    </w:p>
    <w:p w:rsidR="00630E6A" w:rsidRPr="00B91584" w:rsidRDefault="00630E6A" w:rsidP="00630E6A">
      <w:pPr>
        <w:pStyle w:val="ListeParagraf"/>
        <w:numPr>
          <w:ilvl w:val="0"/>
          <w:numId w:val="2"/>
        </w:numPr>
        <w:spacing w:after="0" w:line="240" w:lineRule="auto"/>
      </w:pPr>
      <w:r>
        <w:t>Bagaj bölümü aydınlatmalı,</w:t>
      </w:r>
    </w:p>
    <w:p w:rsidR="00630E6A" w:rsidRPr="00B91584" w:rsidRDefault="00630E6A" w:rsidP="00630E6A">
      <w:pPr>
        <w:pStyle w:val="ListeParagraf"/>
        <w:numPr>
          <w:ilvl w:val="0"/>
          <w:numId w:val="3"/>
        </w:numPr>
        <w:spacing w:after="0" w:line="240" w:lineRule="auto"/>
      </w:pPr>
      <w:r w:rsidRPr="00B91584">
        <w:t xml:space="preserve">Anti Blokaj Fren Sistemi (ABS), </w:t>
      </w:r>
    </w:p>
    <w:p w:rsidR="00630E6A" w:rsidRPr="00B91584" w:rsidRDefault="00630E6A" w:rsidP="00630E6A">
      <w:pPr>
        <w:pStyle w:val="ListeParagraf"/>
        <w:numPr>
          <w:ilvl w:val="0"/>
          <w:numId w:val="3"/>
        </w:numPr>
        <w:spacing w:after="0" w:line="240" w:lineRule="auto"/>
      </w:pPr>
      <w:r w:rsidRPr="00B91584">
        <w:t xml:space="preserve">Elektronik Patinaj Önleme Sistemi (ASR), </w:t>
      </w:r>
    </w:p>
    <w:p w:rsidR="00630E6A" w:rsidRPr="00B91584" w:rsidRDefault="00630E6A" w:rsidP="00630E6A">
      <w:pPr>
        <w:pStyle w:val="ListeParagraf"/>
        <w:numPr>
          <w:ilvl w:val="0"/>
          <w:numId w:val="3"/>
        </w:numPr>
        <w:spacing w:after="0" w:line="240" w:lineRule="auto"/>
      </w:pPr>
      <w:r w:rsidRPr="00B91584">
        <w:t xml:space="preserve">Sürücü Hava Yastığı, </w:t>
      </w:r>
      <w:r>
        <w:t>yolcu hava yastığı (en az 2 hava yastığı)</w:t>
      </w:r>
    </w:p>
    <w:p w:rsidR="00630E6A" w:rsidRPr="00B91584" w:rsidRDefault="00630E6A" w:rsidP="00630E6A">
      <w:pPr>
        <w:pStyle w:val="ListeParagraf"/>
        <w:numPr>
          <w:ilvl w:val="0"/>
          <w:numId w:val="3"/>
        </w:numPr>
        <w:spacing w:after="0" w:line="240" w:lineRule="auto"/>
      </w:pPr>
      <w:r w:rsidRPr="00B91584">
        <w:t xml:space="preserve">Sürücü Emniyet Kemeri Uyarısı, </w:t>
      </w:r>
    </w:p>
    <w:p w:rsidR="00630E6A" w:rsidRPr="00B91584" w:rsidRDefault="00630E6A" w:rsidP="00630E6A">
      <w:pPr>
        <w:pStyle w:val="ListeParagraf"/>
        <w:numPr>
          <w:ilvl w:val="0"/>
          <w:numId w:val="3"/>
        </w:numPr>
        <w:spacing w:after="0" w:line="240" w:lineRule="auto"/>
      </w:pPr>
      <w:r w:rsidRPr="00B91584">
        <w:t xml:space="preserve">3 Noktalı Arka Emniyet Kemerleri, </w:t>
      </w:r>
    </w:p>
    <w:p w:rsidR="00630E6A" w:rsidRDefault="00630E6A" w:rsidP="00630E6A">
      <w:pPr>
        <w:pStyle w:val="ListeParagraf"/>
        <w:numPr>
          <w:ilvl w:val="0"/>
          <w:numId w:val="3"/>
        </w:numPr>
        <w:spacing w:after="0" w:line="240" w:lineRule="auto"/>
      </w:pPr>
      <w:r w:rsidRPr="00B91584">
        <w:t>Gündüz Farları, Lastik Tamir Kiti</w:t>
      </w:r>
      <w:r>
        <w:t xml:space="preserve"> (kriko </w:t>
      </w:r>
      <w:proofErr w:type="gramStart"/>
      <w:r>
        <w:t>ve  bijon</w:t>
      </w:r>
      <w:proofErr w:type="gramEnd"/>
      <w:r>
        <w:t xml:space="preserve"> anahtarı</w:t>
      </w:r>
    </w:p>
    <w:p w:rsidR="00630E6A" w:rsidRDefault="00630E6A" w:rsidP="00630E6A">
      <w:pPr>
        <w:pStyle w:val="ListeParagraf"/>
        <w:numPr>
          <w:ilvl w:val="0"/>
          <w:numId w:val="3"/>
        </w:numPr>
        <w:spacing w:after="0" w:line="240" w:lineRule="auto"/>
      </w:pPr>
      <w:r>
        <w:t>Hidrolik ve yükseklik ayarlı direksiyon,</w:t>
      </w:r>
    </w:p>
    <w:p w:rsidR="00630E6A" w:rsidRDefault="00630E6A" w:rsidP="00630E6A">
      <w:pPr>
        <w:pStyle w:val="ListeParagraf"/>
        <w:numPr>
          <w:ilvl w:val="0"/>
          <w:numId w:val="3"/>
        </w:numPr>
        <w:spacing w:after="0" w:line="240" w:lineRule="auto"/>
      </w:pPr>
      <w:r>
        <w:t>Uzaktan kumandalı merkezi kilit,</w:t>
      </w:r>
    </w:p>
    <w:p w:rsidR="00630E6A" w:rsidRDefault="00630E6A" w:rsidP="00630E6A">
      <w:pPr>
        <w:pStyle w:val="ListeParagraf"/>
        <w:numPr>
          <w:ilvl w:val="0"/>
          <w:numId w:val="3"/>
        </w:numPr>
        <w:spacing w:after="0" w:line="240" w:lineRule="auto"/>
      </w:pPr>
      <w:r>
        <w:t xml:space="preserve">Radyo CD / </w:t>
      </w:r>
      <w:proofErr w:type="gramStart"/>
      <w:r>
        <w:t>MP3,</w:t>
      </w:r>
      <w:proofErr w:type="gramEnd"/>
      <w:r w:rsidRPr="007F771C">
        <w:t xml:space="preserve"> </w:t>
      </w:r>
      <w:r>
        <w:t xml:space="preserve">ve </w:t>
      </w:r>
      <w:r w:rsidRPr="007F771C">
        <w:t>Bluetooth Bağlantısı</w:t>
      </w:r>
      <w:r>
        <w:t xml:space="preserve"> ve en az2 adet </w:t>
      </w:r>
      <w:proofErr w:type="spellStart"/>
      <w:r>
        <w:t>hoporlör</w:t>
      </w:r>
      <w:proofErr w:type="spellEnd"/>
      <w:r>
        <w:t xml:space="preserve"> olacak.</w:t>
      </w:r>
    </w:p>
    <w:p w:rsidR="00630E6A" w:rsidRDefault="00630E6A" w:rsidP="00630E6A">
      <w:pPr>
        <w:pStyle w:val="ListeParagraf"/>
        <w:numPr>
          <w:ilvl w:val="0"/>
          <w:numId w:val="3"/>
        </w:numPr>
        <w:spacing w:after="0" w:line="240" w:lineRule="auto"/>
      </w:pPr>
      <w:r>
        <w:t xml:space="preserve">Yan aynalar sinyalli ve </w:t>
      </w:r>
      <w:r w:rsidRPr="007F771C">
        <w:t xml:space="preserve">Gövde Rengi </w:t>
      </w:r>
      <w:r>
        <w:t>olacaktır,</w:t>
      </w:r>
    </w:p>
    <w:p w:rsidR="00630E6A" w:rsidRDefault="00630E6A" w:rsidP="00630E6A">
      <w:pPr>
        <w:pStyle w:val="ListeParagraf"/>
        <w:numPr>
          <w:ilvl w:val="0"/>
          <w:numId w:val="3"/>
        </w:numPr>
        <w:spacing w:after="0" w:line="240" w:lineRule="auto"/>
      </w:pPr>
      <w:r w:rsidRPr="007F771C">
        <w:lastRenderedPageBreak/>
        <w:t>Yükseklik Ayarlı Ön Koltuk Kafalıkları</w:t>
      </w:r>
      <w:r>
        <w:t xml:space="preserve">, </w:t>
      </w:r>
      <w:r w:rsidRPr="003D7B6F">
        <w:t>Yüksekl</w:t>
      </w:r>
      <w:r>
        <w:t>ik Ayarlı 3 Arka Koltuk Başlığı</w:t>
      </w:r>
    </w:p>
    <w:p w:rsidR="00630E6A" w:rsidRDefault="00630E6A" w:rsidP="00630E6A">
      <w:pPr>
        <w:pStyle w:val="ListeParagraf"/>
        <w:numPr>
          <w:ilvl w:val="0"/>
          <w:numId w:val="3"/>
        </w:numPr>
        <w:spacing w:after="0" w:line="240" w:lineRule="auto"/>
      </w:pPr>
      <w:r w:rsidRPr="003D7B6F">
        <w:t>Gövde Rengi Tamponlar</w:t>
      </w:r>
      <w:r>
        <w:t xml:space="preserve"> </w:t>
      </w:r>
    </w:p>
    <w:p w:rsidR="00630E6A" w:rsidRDefault="00630E6A" w:rsidP="00630E6A">
      <w:pPr>
        <w:pStyle w:val="ListeParagraf"/>
        <w:numPr>
          <w:ilvl w:val="0"/>
          <w:numId w:val="3"/>
        </w:numPr>
        <w:spacing w:after="0" w:line="240" w:lineRule="auto"/>
      </w:pPr>
      <w:r w:rsidRPr="003D7B6F">
        <w:t>Çift Optikli Ön Far</w:t>
      </w:r>
      <w:r>
        <w:t>lara sahip olacaktır.</w:t>
      </w:r>
    </w:p>
    <w:p w:rsidR="00630E6A" w:rsidRDefault="00630E6A" w:rsidP="00630E6A">
      <w:pPr>
        <w:pStyle w:val="ListeParagraf"/>
        <w:numPr>
          <w:ilvl w:val="0"/>
          <w:numId w:val="3"/>
        </w:numPr>
        <w:spacing w:after="0" w:line="240" w:lineRule="auto"/>
      </w:pPr>
      <w:r>
        <w:t>Garanti süresi en az 2 yıl veya 100.000 km olacaktır.</w:t>
      </w:r>
    </w:p>
    <w:p w:rsidR="00630E6A" w:rsidRDefault="00630E6A" w:rsidP="00630E6A">
      <w:pPr>
        <w:pStyle w:val="ListeParagraf"/>
        <w:numPr>
          <w:ilvl w:val="0"/>
          <w:numId w:val="3"/>
        </w:numPr>
        <w:spacing w:after="0" w:line="240" w:lineRule="auto"/>
      </w:pPr>
      <w:r>
        <w:t>Araçla birlikte; vize için gerekli tüm malzemeler ( yangın tüpü, ilk yardım çantası, üçgen reflektör takoz vb.) araçlarla birlikte teslim edecektir.</w:t>
      </w:r>
    </w:p>
    <w:p w:rsidR="00630E6A" w:rsidRDefault="00630E6A" w:rsidP="00630E6A">
      <w:pPr>
        <w:pStyle w:val="ListeParagraf"/>
        <w:numPr>
          <w:ilvl w:val="0"/>
          <w:numId w:val="3"/>
        </w:numPr>
        <w:spacing w:after="0" w:line="240" w:lineRule="auto"/>
      </w:pPr>
      <w:r>
        <w:t xml:space="preserve"> Firmalar teklifleri ile birlikte teklif edecekleri araca ait detaylı bilgi ihtiva eden katalog veya tanıtıcı belgeler de vereceklerdir.</w:t>
      </w:r>
    </w:p>
    <w:p w:rsidR="00630E6A" w:rsidRPr="00B91584" w:rsidRDefault="00630E6A" w:rsidP="00630E6A">
      <w:pPr>
        <w:pStyle w:val="ListeParagraf"/>
        <w:spacing w:after="0" w:line="240" w:lineRule="auto"/>
      </w:pPr>
    </w:p>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p w:rsidR="00630E6A" w:rsidRDefault="00630E6A" w:rsidP="00630E6A">
      <w:pPr>
        <w:pStyle w:val="GvdeMetni"/>
        <w:spacing w:after="120" w:line="240" w:lineRule="auto"/>
        <w:jc w:val="center"/>
      </w:pPr>
      <w:r>
        <w:rPr>
          <w:rFonts w:ascii="Times New Roman" w:hAnsi="Times New Roman" w:cs="Times New Roman"/>
          <w:color w:val="003399"/>
          <w:sz w:val="24"/>
          <w:szCs w:val="24"/>
        </w:rPr>
        <w:lastRenderedPageBreak/>
        <w:t>BİNEK ARAÇ</w:t>
      </w:r>
    </w:p>
    <w:p w:rsidR="00630E6A" w:rsidRDefault="00630E6A" w:rsidP="00630E6A">
      <w:pPr>
        <w:pStyle w:val="GvdeMetni"/>
        <w:spacing w:after="120" w:line="240" w:lineRule="auto"/>
        <w:jc w:val="center"/>
      </w:pPr>
      <w:r>
        <w:rPr>
          <w:rFonts w:ascii="Times New Roman" w:hAnsi="Times New Roman" w:cs="Times New Roman"/>
          <w:color w:val="auto"/>
          <w:sz w:val="24"/>
          <w:szCs w:val="24"/>
        </w:rPr>
        <w:t>MAL ALIMINA AİT SÖZLEŞME TASARISI</w:t>
      </w:r>
    </w:p>
    <w:p w:rsidR="00630E6A" w:rsidRDefault="00630E6A" w:rsidP="00630E6A">
      <w:pPr>
        <w:jc w:val="both"/>
      </w:pPr>
      <w:r>
        <w:t xml:space="preserve">İKN (İhale Kayıt Numarası): </w:t>
      </w:r>
      <w:r>
        <w:rPr>
          <w:b/>
          <w:bCs/>
          <w:color w:val="003399"/>
        </w:rPr>
        <w:t>2013/40388</w:t>
      </w:r>
      <w:r>
        <w:t xml:space="preserve"> </w:t>
      </w:r>
    </w:p>
    <w:p w:rsidR="00630E6A" w:rsidRDefault="00630E6A" w:rsidP="00630E6A">
      <w:pPr>
        <w:spacing w:before="120"/>
        <w:jc w:val="both"/>
      </w:pPr>
      <w:r>
        <w:rPr>
          <w:b/>
          <w:bCs/>
        </w:rPr>
        <w:t>Madde 1 - Sözleşmenin tarafları</w:t>
      </w:r>
    </w:p>
    <w:p w:rsidR="00630E6A" w:rsidRDefault="00630E6A" w:rsidP="00630E6A">
      <w:pPr>
        <w:jc w:val="both"/>
      </w:pPr>
      <w:r>
        <w:rPr>
          <w:b/>
          <w:bCs/>
        </w:rPr>
        <w:t>1.1.</w:t>
      </w:r>
      <w:r>
        <w:t xml:space="preserve"> Bu sözleşme, bir tarafta </w:t>
      </w:r>
      <w:r>
        <w:rPr>
          <w:b/>
          <w:bCs/>
          <w:color w:val="003399"/>
        </w:rPr>
        <w:t>İZMİR METRO İZMİR B. ŞEHİR BEL.METRO İŞL.TAŞ.İNŞ.SAN.VE TİC. A.Ş.</w:t>
      </w:r>
      <w:r>
        <w:t xml:space="preserve"> (bundan sonra İdare olarak anılacaktır) ile diğer tarafta</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630E6A" w:rsidRDefault="00630E6A" w:rsidP="00630E6A">
      <w:pPr>
        <w:spacing w:before="120"/>
        <w:jc w:val="both"/>
      </w:pPr>
      <w:r>
        <w:rPr>
          <w:b/>
          <w:bCs/>
        </w:rPr>
        <w:t>Madde 2 - Taraflara ilişkin bilgiler</w:t>
      </w:r>
    </w:p>
    <w:p w:rsidR="00630E6A" w:rsidRDefault="00630E6A" w:rsidP="00630E6A">
      <w:pPr>
        <w:jc w:val="both"/>
      </w:pPr>
      <w:r>
        <w:rPr>
          <w:b/>
          <w:bCs/>
        </w:rPr>
        <w:t>2.1.</w:t>
      </w:r>
      <w:r>
        <w:t xml:space="preserve"> İdarenin </w:t>
      </w:r>
    </w:p>
    <w:p w:rsidR="00630E6A" w:rsidRDefault="00630E6A" w:rsidP="00630E6A">
      <w:pPr>
        <w:jc w:val="both"/>
        <w:rPr>
          <w:rFonts w:eastAsia="Times New Roman"/>
        </w:rPr>
      </w:pPr>
      <w:r>
        <w:rPr>
          <w:rFonts w:eastAsia="Times New Roman"/>
        </w:rPr>
        <w:t xml:space="preserve">a) Adı: </w:t>
      </w:r>
      <w:r>
        <w:rPr>
          <w:rFonts w:eastAsia="Times New Roman"/>
          <w:b/>
          <w:bCs/>
          <w:color w:val="003399"/>
        </w:rPr>
        <w:t xml:space="preserve">İZMİR METRO İZMİR B. ŞEHİR </w:t>
      </w:r>
      <w:proofErr w:type="gramStart"/>
      <w:r>
        <w:rPr>
          <w:rFonts w:eastAsia="Times New Roman"/>
          <w:b/>
          <w:bCs/>
          <w:color w:val="003399"/>
        </w:rPr>
        <w:t>BEL.METRO</w:t>
      </w:r>
      <w:proofErr w:type="gramEnd"/>
      <w:r>
        <w:rPr>
          <w:rFonts w:eastAsia="Times New Roman"/>
          <w:b/>
          <w:bCs/>
          <w:color w:val="003399"/>
        </w:rPr>
        <w:t xml:space="preserve"> İŞL.TAŞ.İNŞ.SAN.VE TİC. A.Ş.</w:t>
      </w:r>
      <w:r>
        <w:rPr>
          <w:rFonts w:eastAsia="Times New Roman"/>
        </w:rPr>
        <w:t xml:space="preserve"> </w:t>
      </w:r>
    </w:p>
    <w:p w:rsidR="00630E6A" w:rsidRDefault="00630E6A" w:rsidP="00630E6A">
      <w:pPr>
        <w:jc w:val="both"/>
        <w:rPr>
          <w:rFonts w:eastAsiaTheme="minorEastAsia"/>
        </w:rPr>
      </w:pPr>
      <w:r>
        <w:t xml:space="preserve">b) Adresi: </w:t>
      </w:r>
      <w:r>
        <w:rPr>
          <w:b/>
          <w:bCs/>
          <w:color w:val="003399"/>
        </w:rPr>
        <w:t>2844 SOKAK 5 35110 MERSİNLİ</w:t>
      </w:r>
      <w:r>
        <w:t xml:space="preserve"> - </w:t>
      </w:r>
      <w:r>
        <w:rPr>
          <w:b/>
          <w:bCs/>
          <w:color w:val="003399"/>
        </w:rPr>
        <w:t>BORNOVA</w:t>
      </w:r>
      <w:r>
        <w:t xml:space="preserve"> / </w:t>
      </w:r>
      <w:r>
        <w:rPr>
          <w:b/>
          <w:bCs/>
          <w:color w:val="003399"/>
        </w:rPr>
        <w:t>İZMİR</w:t>
      </w:r>
      <w:r>
        <w:t xml:space="preserve"> </w:t>
      </w:r>
    </w:p>
    <w:p w:rsidR="00630E6A" w:rsidRDefault="00630E6A" w:rsidP="00630E6A">
      <w:pPr>
        <w:jc w:val="both"/>
      </w:pPr>
      <w:r>
        <w:t xml:space="preserve">c) Telefon numarası: </w:t>
      </w:r>
      <w:proofErr w:type="gramStart"/>
      <w:r>
        <w:rPr>
          <w:b/>
          <w:bCs/>
          <w:color w:val="003399"/>
        </w:rPr>
        <w:t>2324615445</w:t>
      </w:r>
      <w:proofErr w:type="gramEnd"/>
      <w:r>
        <w:t xml:space="preserve"> </w:t>
      </w:r>
    </w:p>
    <w:p w:rsidR="00630E6A" w:rsidRDefault="00630E6A" w:rsidP="00630E6A">
      <w:pPr>
        <w:jc w:val="both"/>
      </w:pPr>
      <w:r>
        <w:t xml:space="preserve">ç) Faks numarası: </w:t>
      </w:r>
      <w:proofErr w:type="gramStart"/>
      <w:r>
        <w:rPr>
          <w:b/>
          <w:bCs/>
          <w:color w:val="003399"/>
        </w:rPr>
        <w:t>2324614769</w:t>
      </w:r>
      <w:proofErr w:type="gramEnd"/>
      <w:r>
        <w:t xml:space="preserve"> </w:t>
      </w:r>
    </w:p>
    <w:p w:rsidR="00630E6A" w:rsidRDefault="00630E6A" w:rsidP="00630E6A">
      <w:pPr>
        <w:jc w:val="both"/>
      </w:pPr>
      <w:r>
        <w:t xml:space="preserve">d) Elektronik posta adresi(varsa): </w:t>
      </w:r>
      <w:r>
        <w:rPr>
          <w:b/>
          <w:bCs/>
          <w:color w:val="003399"/>
        </w:rPr>
        <w:t>info@izmirmetro.com.tr</w:t>
      </w:r>
      <w:r>
        <w:t xml:space="preserve"> </w:t>
      </w:r>
    </w:p>
    <w:p w:rsidR="00630E6A" w:rsidRDefault="00630E6A" w:rsidP="00630E6A">
      <w:pPr>
        <w:jc w:val="both"/>
      </w:pPr>
      <w:r>
        <w:rPr>
          <w:b/>
          <w:bCs/>
        </w:rPr>
        <w:t>2.2.</w:t>
      </w:r>
      <w:r>
        <w:t xml:space="preserve"> Yüklenicinin </w:t>
      </w:r>
    </w:p>
    <w:p w:rsidR="00630E6A" w:rsidRDefault="00630E6A" w:rsidP="00630E6A">
      <w:pPr>
        <w:jc w:val="both"/>
      </w:pPr>
      <w:r>
        <w:t xml:space="preserve">a) Adı ve soyadı/Ticaret unvanı: </w:t>
      </w:r>
      <w:proofErr w:type="gramStart"/>
      <w:r>
        <w:t>....................................................</w:t>
      </w:r>
      <w:proofErr w:type="gramEnd"/>
      <w:r>
        <w:t xml:space="preserve"> </w:t>
      </w:r>
    </w:p>
    <w:p w:rsidR="00630E6A" w:rsidRDefault="00630E6A" w:rsidP="00630E6A">
      <w:pPr>
        <w:jc w:val="both"/>
      </w:pPr>
      <w:r>
        <w:t xml:space="preserve">b) T.C. Kimlik No: </w:t>
      </w:r>
      <w:proofErr w:type="gramStart"/>
      <w:r>
        <w:t>..................................................................</w:t>
      </w:r>
      <w:proofErr w:type="gramEnd"/>
      <w:r>
        <w:t xml:space="preserve"> </w:t>
      </w:r>
    </w:p>
    <w:p w:rsidR="00630E6A" w:rsidRDefault="00630E6A" w:rsidP="00630E6A">
      <w:pPr>
        <w:jc w:val="both"/>
      </w:pPr>
      <w:r>
        <w:t xml:space="preserve">c) Vergi Kimlik No: </w:t>
      </w:r>
      <w:proofErr w:type="gramStart"/>
      <w:r>
        <w:t>.................................................................</w:t>
      </w:r>
      <w:proofErr w:type="gramEnd"/>
      <w:r>
        <w:t xml:space="preserve"> </w:t>
      </w:r>
    </w:p>
    <w:p w:rsidR="00630E6A" w:rsidRDefault="00630E6A" w:rsidP="00630E6A">
      <w:pPr>
        <w:jc w:val="both"/>
      </w:pPr>
      <w:r>
        <w:t xml:space="preserve">ç) Yüklenicinin tebligata esas adresi: </w:t>
      </w:r>
      <w:proofErr w:type="gramStart"/>
      <w:r>
        <w:t>..............................................</w:t>
      </w:r>
      <w:proofErr w:type="gramEnd"/>
      <w:r>
        <w:t xml:space="preserve"> </w:t>
      </w:r>
    </w:p>
    <w:p w:rsidR="00630E6A" w:rsidRDefault="00630E6A" w:rsidP="00630E6A">
      <w:pPr>
        <w:jc w:val="both"/>
      </w:pPr>
      <w:r>
        <w:t xml:space="preserve">d) Telefon numarası: </w:t>
      </w:r>
      <w:proofErr w:type="gramStart"/>
      <w:r>
        <w:t>................................................................</w:t>
      </w:r>
      <w:proofErr w:type="gramEnd"/>
      <w:r>
        <w:t xml:space="preserve"> </w:t>
      </w:r>
    </w:p>
    <w:p w:rsidR="00630E6A" w:rsidRDefault="00630E6A" w:rsidP="00630E6A">
      <w:pPr>
        <w:jc w:val="both"/>
      </w:pPr>
      <w:r>
        <w:t xml:space="preserve">e) Bildirime esas faks numarası: </w:t>
      </w:r>
      <w:proofErr w:type="gramStart"/>
      <w:r>
        <w:t>....................................................</w:t>
      </w:r>
      <w:proofErr w:type="gramEnd"/>
      <w:r>
        <w:t xml:space="preserve"> </w:t>
      </w:r>
    </w:p>
    <w:p w:rsidR="00630E6A" w:rsidRDefault="00630E6A" w:rsidP="00630E6A">
      <w:pPr>
        <w:jc w:val="both"/>
      </w:pPr>
      <w:r>
        <w:t xml:space="preserve">f) Bildirime esas elektronik posta adresi (varsa): </w:t>
      </w:r>
      <w:proofErr w:type="gramStart"/>
      <w:r>
        <w:t>..................................</w:t>
      </w:r>
      <w:proofErr w:type="gramEnd"/>
      <w:r>
        <w:t xml:space="preserve"> </w:t>
      </w:r>
    </w:p>
    <w:p w:rsidR="00630E6A" w:rsidRDefault="00630E6A" w:rsidP="00630E6A">
      <w:pPr>
        <w:jc w:val="both"/>
      </w:pPr>
      <w:r>
        <w:rPr>
          <w:b/>
          <w:bCs/>
        </w:rPr>
        <w:t>2.3.</w:t>
      </w:r>
      <w:r>
        <w:t xml:space="preserve"> Her iki taraf </w:t>
      </w:r>
      <w:proofErr w:type="gramStart"/>
      <w:r>
        <w:t>2.1</w:t>
      </w:r>
      <w:proofErr w:type="gramEnd"/>
      <w:r>
        <w:t xml:space="preserve"> ve 2.2. maddelerinde belirtilen adreslerini tebligat adresleri olarak kabul etmişlerdir. Adres değişiklikleri usulüne uygun şekilde karşı tarafa tebliğ edilmedikçe en son bildirilen adrese yapılacak tebliğ ilgili tarafa yapılmış sayılır. </w:t>
      </w:r>
    </w:p>
    <w:p w:rsidR="00630E6A" w:rsidRDefault="00630E6A" w:rsidP="00630E6A">
      <w:pPr>
        <w:jc w:val="both"/>
      </w:pPr>
      <w:r>
        <w:rPr>
          <w:b/>
          <w:bCs/>
        </w:rPr>
        <w:t>2.4.</w:t>
      </w:r>
      <w:r>
        <w:t xml:space="preserve"> Taraflar, yazılı tebligatı daha sonra süresi içinde yapmak kaydıyla, kurye, faks veya elektronik posta gibi diğer yollarla da bildirim yapabilirler. </w:t>
      </w:r>
    </w:p>
    <w:p w:rsidR="00630E6A" w:rsidRDefault="00630E6A" w:rsidP="00630E6A">
      <w:pPr>
        <w:spacing w:before="120"/>
        <w:jc w:val="both"/>
        <w:rPr>
          <w:b/>
          <w:bCs/>
        </w:rPr>
      </w:pPr>
      <w:r>
        <w:rPr>
          <w:b/>
          <w:bCs/>
        </w:rPr>
        <w:t>Madde 3 - Sözleşmenin dili</w:t>
      </w:r>
    </w:p>
    <w:p w:rsidR="00630E6A" w:rsidRDefault="00630E6A" w:rsidP="00630E6A">
      <w:pPr>
        <w:jc w:val="both"/>
        <w:rPr>
          <w:b/>
          <w:bCs/>
        </w:rPr>
      </w:pPr>
      <w:r>
        <w:rPr>
          <w:b/>
          <w:bCs/>
        </w:rPr>
        <w:t xml:space="preserve">3.1. Sözleşme Türkçe olarak hazırlanmıştır. </w:t>
      </w:r>
    </w:p>
    <w:p w:rsidR="00630E6A" w:rsidRDefault="00630E6A" w:rsidP="00630E6A">
      <w:pPr>
        <w:spacing w:before="120"/>
        <w:jc w:val="both"/>
      </w:pPr>
      <w:r>
        <w:rPr>
          <w:b/>
          <w:bCs/>
        </w:rPr>
        <w:t>Madde 4 - Tanımlar</w:t>
      </w:r>
    </w:p>
    <w:p w:rsidR="00630E6A" w:rsidRDefault="00630E6A" w:rsidP="00630E6A">
      <w:pPr>
        <w:jc w:val="both"/>
      </w:pPr>
      <w:r>
        <w:rPr>
          <w:b/>
          <w:bCs/>
        </w:rPr>
        <w:lastRenderedPageBreak/>
        <w:t>4.1.</w:t>
      </w:r>
      <w:r>
        <w:t xml:space="preserve"> Bu Sözleşmenin uygulanmasında; 4734 sayılı Kamu İhale Kanunu, 4735 sayılı Kamu İhale Sözleşmeleri Kanunu, Mal Alımı İhaleleri Uygulama Yönetmeliği ile Mal Alımları Denetim Muayene ve Kabul İşlemlerine Dair Yönetmelik ve ihale dokümanında yer alan tanımlar geçerlidir. </w:t>
      </w:r>
    </w:p>
    <w:p w:rsidR="00630E6A" w:rsidRDefault="00630E6A" w:rsidP="00630E6A">
      <w:pPr>
        <w:spacing w:before="120"/>
        <w:jc w:val="both"/>
        <w:rPr>
          <w:b/>
          <w:bCs/>
        </w:rPr>
      </w:pPr>
      <w:r>
        <w:rPr>
          <w:b/>
          <w:bCs/>
        </w:rPr>
        <w:t>Madde 5 - Sözleşmenin konusu işin/alımın tanımı</w:t>
      </w:r>
    </w:p>
    <w:p w:rsidR="00630E6A" w:rsidRDefault="00630E6A" w:rsidP="00630E6A">
      <w:pPr>
        <w:jc w:val="both"/>
        <w:rPr>
          <w:b/>
          <w:bCs/>
        </w:rPr>
      </w:pPr>
      <w:r>
        <w:rPr>
          <w:b/>
          <w:bCs/>
        </w:rPr>
        <w:t xml:space="preserve">5.1. Sözleşmenin konusu; İdarenin ihtiyacı olan ve aşağıda miktarı belirtilen ve teknik özellikleri teknik şartnamede düzenlenen </w:t>
      </w:r>
      <w:r>
        <w:rPr>
          <w:b/>
          <w:bCs/>
          <w:color w:val="003399"/>
        </w:rPr>
        <w:t xml:space="preserve">5 ADET BİNEK HİZMET </w:t>
      </w:r>
      <w:proofErr w:type="gramStart"/>
      <w:r>
        <w:rPr>
          <w:b/>
          <w:bCs/>
          <w:color w:val="003399"/>
        </w:rPr>
        <w:t xml:space="preserve">ARAC </w:t>
      </w:r>
      <w:r>
        <w:rPr>
          <w:b/>
          <w:bCs/>
        </w:rPr>
        <w:t>, ihale</w:t>
      </w:r>
      <w:proofErr w:type="gramEnd"/>
      <w:r>
        <w:rPr>
          <w:b/>
          <w:bCs/>
        </w:rPr>
        <w:t xml:space="preserve"> dokümanı ile bu sözleşmede belirlenen şartlar dahilinde Yüklenici tarafından temini ve İdareye teslimi işidir. </w:t>
      </w:r>
    </w:p>
    <w:p w:rsidR="00630E6A" w:rsidRDefault="00630E6A" w:rsidP="00630E6A">
      <w:pPr>
        <w:jc w:val="both"/>
        <w:rPr>
          <w:b/>
          <w:bCs/>
        </w:rPr>
      </w:pPr>
      <w:r>
        <w:rPr>
          <w:b/>
          <w:bCs/>
        </w:rPr>
        <w:t xml:space="preserve">5.1.1. Sözleşme kapsamında alımı yapılacak mal / malların miktarı: </w:t>
      </w:r>
    </w:p>
    <w:p w:rsidR="00630E6A" w:rsidRDefault="00630E6A" w:rsidP="00630E6A">
      <w:pPr>
        <w:jc w:val="both"/>
        <w:rPr>
          <w:b/>
          <w:bCs/>
          <w:color w:val="003399"/>
        </w:rPr>
      </w:pPr>
      <w:r>
        <w:rPr>
          <w:b/>
          <w:bCs/>
        </w:rPr>
        <w:t xml:space="preserve">5.1.1.1. </w:t>
      </w:r>
    </w:p>
    <w:p w:rsidR="00630E6A" w:rsidRDefault="00630E6A" w:rsidP="00630E6A">
      <w:pPr>
        <w:pStyle w:val="NormalWeb"/>
        <w:rPr>
          <w:b/>
          <w:bCs/>
        </w:rPr>
      </w:pPr>
      <w:r>
        <w:rPr>
          <w:b/>
          <w:bCs/>
        </w:rPr>
        <w:br/>
        <w:t>5 ADET BİNEK ARAÇ ALIMI</w:t>
      </w:r>
    </w:p>
    <w:p w:rsidR="00630E6A" w:rsidRDefault="00630E6A" w:rsidP="00630E6A">
      <w:pPr>
        <w:rPr>
          <w:rFonts w:eastAsia="Times New Roman"/>
          <w:b/>
          <w:bCs/>
          <w:color w:val="003399"/>
        </w:rPr>
      </w:pPr>
    </w:p>
    <w:p w:rsidR="00630E6A" w:rsidRDefault="00630E6A" w:rsidP="00630E6A">
      <w:pPr>
        <w:pageBreakBefore/>
        <w:jc w:val="both"/>
        <w:rPr>
          <w:rFonts w:eastAsiaTheme="minorEastAsia"/>
          <w:b/>
          <w:bCs/>
          <w:color w:val="000000"/>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0"/>
        <w:gridCol w:w="4551"/>
        <w:gridCol w:w="2276"/>
        <w:gridCol w:w="1365"/>
      </w:tblGrid>
      <w:tr w:rsidR="00630E6A" w:rsidTr="00DE007B">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Sıra No</w:t>
            </w:r>
          </w:p>
        </w:tc>
        <w:tc>
          <w:tcPr>
            <w:tcW w:w="250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Açıklama</w:t>
            </w:r>
          </w:p>
        </w:tc>
        <w:tc>
          <w:tcPr>
            <w:tcW w:w="1250" w:type="pct"/>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Birimi</w:t>
            </w:r>
          </w:p>
        </w:tc>
        <w:tc>
          <w:tcPr>
            <w:tcW w:w="0" w:type="auto"/>
            <w:tcBorders>
              <w:top w:val="outset" w:sz="6" w:space="0" w:color="auto"/>
              <w:left w:val="outset" w:sz="6" w:space="0" w:color="auto"/>
              <w:bottom w:val="outset" w:sz="6" w:space="0" w:color="auto"/>
              <w:right w:val="outset" w:sz="6" w:space="0" w:color="auto"/>
            </w:tcBorders>
            <w:hideMark/>
          </w:tcPr>
          <w:p w:rsidR="00630E6A" w:rsidRDefault="00630E6A" w:rsidP="00DE007B">
            <w:pPr>
              <w:wordWrap w:val="0"/>
              <w:rPr>
                <w:rFonts w:eastAsia="Times New Roman"/>
                <w:sz w:val="24"/>
                <w:szCs w:val="24"/>
              </w:rPr>
            </w:pPr>
            <w:r>
              <w:rPr>
                <w:rFonts w:eastAsia="Times New Roman"/>
                <w:b/>
                <w:bCs/>
              </w:rPr>
              <w:t>Miktarı</w:t>
            </w:r>
          </w:p>
        </w:tc>
      </w:tr>
      <w:tr w:rsidR="00630E6A" w:rsidTr="00DE007B">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 xml:space="preserve">BİNEK ARAÇ </w:t>
            </w:r>
          </w:p>
        </w:tc>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ADET</w:t>
            </w:r>
          </w:p>
        </w:tc>
        <w:tc>
          <w:tcPr>
            <w:tcW w:w="0" w:type="auto"/>
            <w:tcBorders>
              <w:top w:val="outset" w:sz="6" w:space="0" w:color="auto"/>
              <w:left w:val="outset" w:sz="6" w:space="0" w:color="auto"/>
              <w:bottom w:val="outset" w:sz="6" w:space="0" w:color="auto"/>
              <w:right w:val="outset" w:sz="6" w:space="0" w:color="auto"/>
            </w:tcBorders>
            <w:vAlign w:val="center"/>
            <w:hideMark/>
          </w:tcPr>
          <w:p w:rsidR="00630E6A" w:rsidRDefault="00630E6A" w:rsidP="00DE007B">
            <w:pPr>
              <w:wordWrap w:val="0"/>
              <w:rPr>
                <w:rFonts w:eastAsia="Times New Roman"/>
                <w:sz w:val="24"/>
                <w:szCs w:val="24"/>
              </w:rPr>
            </w:pPr>
            <w:r>
              <w:rPr>
                <w:rFonts w:eastAsia="Times New Roman"/>
              </w:rPr>
              <w:t>5</w:t>
            </w:r>
          </w:p>
        </w:tc>
      </w:tr>
    </w:tbl>
    <w:p w:rsidR="00630E6A" w:rsidRDefault="00630E6A" w:rsidP="00630E6A">
      <w:pPr>
        <w:jc w:val="both"/>
        <w:rPr>
          <w:rFonts w:eastAsiaTheme="minorEastAsia"/>
          <w:b/>
          <w:bCs/>
          <w:color w:val="000000"/>
        </w:rPr>
      </w:pPr>
      <w:r>
        <w:rPr>
          <w:b/>
          <w:bCs/>
        </w:rPr>
        <w:t xml:space="preserve">5.1.1.2. Bu Sözleşme ile temin edilecek mal / mallar, sözleşme ve eklerinde yer alan düzenlemelere uygun teslim edilecektir. </w:t>
      </w:r>
    </w:p>
    <w:p w:rsidR="00630E6A" w:rsidRDefault="00630E6A" w:rsidP="00630E6A">
      <w:pPr>
        <w:spacing w:before="120"/>
        <w:jc w:val="both"/>
        <w:rPr>
          <w:b/>
          <w:bCs/>
        </w:rPr>
      </w:pPr>
      <w:r>
        <w:rPr>
          <w:b/>
          <w:bCs/>
        </w:rPr>
        <w:t>Madde 6 - Sözleşmenin türü ve bedeli</w:t>
      </w:r>
    </w:p>
    <w:p w:rsidR="00630E6A" w:rsidRDefault="00630E6A" w:rsidP="00630E6A">
      <w:pPr>
        <w:jc w:val="both"/>
        <w:rPr>
          <w:b/>
          <w:bCs/>
        </w:rPr>
      </w:pPr>
      <w:r>
        <w:rPr>
          <w:b/>
          <w:bCs/>
        </w:rPr>
        <w:t xml:space="preserve">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Pr>
          <w:b/>
          <w:bCs/>
        </w:rPr>
        <w:t>.......................................</w:t>
      </w:r>
      <w:proofErr w:type="gramEnd"/>
      <w:r>
        <w:rPr>
          <w:b/>
          <w:bCs/>
        </w:rPr>
        <w:t xml:space="preserve"> (rakam ve yazıyla) bedel üzerinden akdedilmiştir. </w:t>
      </w:r>
    </w:p>
    <w:p w:rsidR="00630E6A" w:rsidRDefault="00630E6A" w:rsidP="00630E6A">
      <w:pPr>
        <w:jc w:val="both"/>
        <w:rPr>
          <w:b/>
          <w:bCs/>
        </w:rPr>
      </w:pPr>
      <w:r>
        <w:rPr>
          <w:b/>
          <w:bCs/>
        </w:rPr>
        <w:t xml:space="preserve">Alınan malların ve yapılan işlerin bedellerinin ödenmesinde, birim fiyat teklif cetvelinde Yüklenicinin teklif ettiği ve sözleşme bedelinin tespitinde kullanılan birim fiyatlar esas alınır. </w:t>
      </w:r>
    </w:p>
    <w:p w:rsidR="00630E6A" w:rsidRDefault="00630E6A" w:rsidP="00630E6A">
      <w:pPr>
        <w:spacing w:before="120"/>
        <w:jc w:val="both"/>
      </w:pPr>
      <w:r>
        <w:rPr>
          <w:b/>
          <w:bCs/>
        </w:rPr>
        <w:t xml:space="preserve">Madde 7 - Sözleşme bedeline </w:t>
      </w:r>
      <w:proofErr w:type="gramStart"/>
      <w:r>
        <w:rPr>
          <w:b/>
          <w:bCs/>
        </w:rPr>
        <w:t>dahil</w:t>
      </w:r>
      <w:proofErr w:type="gramEnd"/>
      <w:r>
        <w:rPr>
          <w:b/>
          <w:bCs/>
        </w:rPr>
        <w:t xml:space="preserve"> giderler</w:t>
      </w:r>
    </w:p>
    <w:p w:rsidR="00630E6A" w:rsidRDefault="00630E6A" w:rsidP="00630E6A">
      <w:pPr>
        <w:jc w:val="both"/>
      </w:pPr>
      <w:r>
        <w:rPr>
          <w:b/>
          <w:bCs/>
        </w:rPr>
        <w:t>7.1.</w:t>
      </w:r>
      <w:r>
        <w:t xml:space="preserve"> Sözleşme bedeline </w:t>
      </w:r>
      <w:proofErr w:type="gramStart"/>
      <w:r>
        <w:t>dahil</w:t>
      </w:r>
      <w:proofErr w:type="gramEnd"/>
      <w:r>
        <w:t xml:space="preserve"> olan vergi, resim ve harçlar </w:t>
      </w:r>
    </w:p>
    <w:p w:rsidR="00630E6A" w:rsidRDefault="00630E6A" w:rsidP="00630E6A">
      <w:pPr>
        <w:jc w:val="both"/>
      </w:pPr>
      <w:r>
        <w:rPr>
          <w:b/>
          <w:bCs/>
        </w:rPr>
        <w:t>7.1.1.</w:t>
      </w:r>
      <w:r>
        <w:t xml:space="preserve"> Taahhüdün yerine getirilmesine ilişkin </w:t>
      </w:r>
      <w:r>
        <w:rPr>
          <w:b/>
          <w:bCs/>
          <w:color w:val="003399"/>
        </w:rPr>
        <w:t xml:space="preserve">KDV hariç, tüm </w:t>
      </w:r>
      <w:proofErr w:type="spellStart"/>
      <w:proofErr w:type="gramStart"/>
      <w:r>
        <w:rPr>
          <w:b/>
          <w:bCs/>
          <w:color w:val="003399"/>
        </w:rPr>
        <w:t>vergi,resim</w:t>
      </w:r>
      <w:proofErr w:type="spellEnd"/>
      <w:proofErr w:type="gramEnd"/>
      <w:r>
        <w:rPr>
          <w:b/>
          <w:bCs/>
          <w:color w:val="003399"/>
        </w:rPr>
        <w:t>, harç, ulaşım, giderleri</w:t>
      </w:r>
      <w:r>
        <w:t xml:space="preserve"> sözleşme bedeline dahildir. </w:t>
      </w:r>
    </w:p>
    <w:p w:rsidR="00630E6A" w:rsidRDefault="00630E6A" w:rsidP="00630E6A">
      <w:pPr>
        <w:jc w:val="both"/>
      </w:pPr>
      <w:r>
        <w:rPr>
          <w:b/>
          <w:bCs/>
        </w:rPr>
        <w:t>7.1.2.</w:t>
      </w:r>
      <w:r>
        <w:t xml:space="preserve"> İlgili mevzuatı uyarınca hesaplanacak Katma Değer Vergisi sözleşme bedeline </w:t>
      </w:r>
      <w:proofErr w:type="gramStart"/>
      <w:r>
        <w:t>dahil</w:t>
      </w:r>
      <w:proofErr w:type="gramEnd"/>
      <w:r>
        <w:t xml:space="preserve"> olmayıp İdare tarafından yükleniciye ödenecektir. </w:t>
      </w:r>
    </w:p>
    <w:p w:rsidR="00630E6A" w:rsidRDefault="00630E6A" w:rsidP="00630E6A">
      <w:pPr>
        <w:jc w:val="both"/>
      </w:pPr>
      <w:r>
        <w:rPr>
          <w:b/>
          <w:bCs/>
        </w:rPr>
        <w:t>7.2.</w:t>
      </w:r>
      <w:r>
        <w:t xml:space="preserve"> Sözleşme bedeline </w:t>
      </w:r>
      <w:proofErr w:type="gramStart"/>
      <w:r>
        <w:t>dahil</w:t>
      </w:r>
      <w:proofErr w:type="gramEnd"/>
      <w:r>
        <w:t xml:space="preserve"> olan diğer giderler </w:t>
      </w:r>
    </w:p>
    <w:p w:rsidR="00630E6A" w:rsidRDefault="00630E6A" w:rsidP="00630E6A">
      <w:pPr>
        <w:jc w:val="both"/>
      </w:pPr>
      <w:r>
        <w:rPr>
          <w:b/>
          <w:bCs/>
        </w:rPr>
        <w:t>7.2.1.</w:t>
      </w:r>
      <w:r>
        <w:t xml:space="preserve"> Taahhüdün yerine getirilmesine ilişkin </w:t>
      </w:r>
      <w:r>
        <w:rPr>
          <w:b/>
          <w:bCs/>
          <w:color w:val="003399"/>
        </w:rPr>
        <w:t>her türlü sigorta giderleri, ruhsat, nakliye, plaka ve trafik sigorta giderleri</w:t>
      </w:r>
      <w:r>
        <w:t xml:space="preserve"> sözleşme bedeline </w:t>
      </w:r>
      <w:proofErr w:type="gramStart"/>
      <w:r>
        <w:t>dahildir</w:t>
      </w:r>
      <w:proofErr w:type="gramEnd"/>
      <w:r>
        <w:t xml:space="preserve">. </w:t>
      </w:r>
    </w:p>
    <w:p w:rsidR="00630E6A" w:rsidRDefault="00630E6A" w:rsidP="00630E6A">
      <w:pPr>
        <w:spacing w:before="120"/>
        <w:jc w:val="both"/>
      </w:pPr>
      <w:r>
        <w:rPr>
          <w:b/>
          <w:bCs/>
        </w:rPr>
        <w:t>Madde 8 - Sözleşmenin ekleri</w:t>
      </w:r>
    </w:p>
    <w:p w:rsidR="00630E6A" w:rsidRDefault="00630E6A" w:rsidP="00630E6A">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rsidR="00630E6A" w:rsidRDefault="00630E6A" w:rsidP="00630E6A">
      <w:pPr>
        <w:jc w:val="both"/>
      </w:pPr>
      <w:r>
        <w:rPr>
          <w:b/>
          <w:bCs/>
        </w:rPr>
        <w:t>8.2.</w:t>
      </w:r>
      <w:r>
        <w:t xml:space="preserve"> İhale dokümanını oluşturan belgeler arasındaki öncelik sıralaması aşağıdaki gibidir: </w:t>
      </w:r>
    </w:p>
    <w:p w:rsidR="00630E6A" w:rsidRDefault="00630E6A" w:rsidP="00630E6A">
      <w:pPr>
        <w:jc w:val="both"/>
        <w:rPr>
          <w:rFonts w:eastAsia="Times New Roman"/>
        </w:rPr>
      </w:pPr>
      <w:r>
        <w:rPr>
          <w:rFonts w:eastAsia="Times New Roman"/>
        </w:rPr>
        <w:t xml:space="preserve">1) İdari şartname </w:t>
      </w:r>
    </w:p>
    <w:p w:rsidR="00630E6A" w:rsidRDefault="00630E6A" w:rsidP="00630E6A">
      <w:pPr>
        <w:jc w:val="both"/>
        <w:rPr>
          <w:rFonts w:eastAsiaTheme="minorEastAsia"/>
        </w:rPr>
      </w:pPr>
      <w:r>
        <w:t xml:space="preserve">2) Teknik şartname </w:t>
      </w:r>
    </w:p>
    <w:p w:rsidR="00630E6A" w:rsidRDefault="00630E6A" w:rsidP="00630E6A">
      <w:pPr>
        <w:jc w:val="both"/>
      </w:pPr>
      <w:r>
        <w:t xml:space="preserve">3) Sözleşme tasarısı </w:t>
      </w:r>
    </w:p>
    <w:p w:rsidR="00630E6A" w:rsidRDefault="00630E6A" w:rsidP="00630E6A">
      <w:pPr>
        <w:jc w:val="both"/>
      </w:pPr>
      <w:r>
        <w:t xml:space="preserve">4) Yazılı açıklamalar </w:t>
      </w:r>
    </w:p>
    <w:p w:rsidR="00630E6A" w:rsidRDefault="00630E6A" w:rsidP="00630E6A">
      <w:pPr>
        <w:jc w:val="both"/>
      </w:pPr>
      <w:r>
        <w:rPr>
          <w:b/>
          <w:bCs/>
        </w:rPr>
        <w:t>8.3.</w:t>
      </w:r>
      <w:r>
        <w:t xml:space="preserve"> Yukarıdaki belgelerin zeyilnameleri, ait oldukları dokümanın öncelik sırasına sahiptir. </w:t>
      </w:r>
    </w:p>
    <w:p w:rsidR="00630E6A" w:rsidRDefault="00630E6A" w:rsidP="00630E6A">
      <w:pPr>
        <w:spacing w:before="120"/>
        <w:jc w:val="both"/>
      </w:pPr>
      <w:r>
        <w:rPr>
          <w:b/>
          <w:bCs/>
        </w:rPr>
        <w:lastRenderedPageBreak/>
        <w:t>Madde 9 - Sözleşmenin süresi</w:t>
      </w:r>
    </w:p>
    <w:p w:rsidR="00630E6A" w:rsidRDefault="00630E6A" w:rsidP="00630E6A">
      <w:pPr>
        <w:jc w:val="both"/>
      </w:pPr>
      <w:r>
        <w:rPr>
          <w:b/>
          <w:bCs/>
        </w:rPr>
        <w:t>9.1.</w:t>
      </w:r>
      <w:r>
        <w:t xml:space="preserve"> Sözleşmenin süresi, ise başlama tarihinden itibaren </w:t>
      </w:r>
      <w:r>
        <w:rPr>
          <w:b/>
          <w:bCs/>
          <w:color w:val="003399"/>
        </w:rPr>
        <w:t>30takvim günüdür</w:t>
      </w:r>
      <w:r>
        <w:t xml:space="preserve">. </w:t>
      </w:r>
    </w:p>
    <w:p w:rsidR="00630E6A" w:rsidRDefault="00630E6A" w:rsidP="00630E6A">
      <w:pPr>
        <w:spacing w:before="120"/>
        <w:jc w:val="both"/>
        <w:rPr>
          <w:b/>
          <w:bCs/>
        </w:rPr>
      </w:pPr>
      <w:r>
        <w:rPr>
          <w:b/>
          <w:bCs/>
        </w:rPr>
        <w:t>Madde 10 - Malın/İşin teslim alma şekil ve şartları ile teslim programı</w:t>
      </w:r>
    </w:p>
    <w:p w:rsidR="00630E6A" w:rsidRDefault="00630E6A" w:rsidP="00630E6A">
      <w:pPr>
        <w:jc w:val="both"/>
        <w:rPr>
          <w:b/>
          <w:bCs/>
        </w:rPr>
      </w:pPr>
      <w:r>
        <w:rPr>
          <w:b/>
          <w:bCs/>
        </w:rPr>
        <w:t xml:space="preserve">10.1. Malın teslim edilme/işin yapılma yeri veya yerleri </w:t>
      </w:r>
    </w:p>
    <w:p w:rsidR="00630E6A" w:rsidRDefault="00630E6A" w:rsidP="00630E6A">
      <w:pPr>
        <w:jc w:val="both"/>
      </w:pPr>
      <w:r>
        <w:rPr>
          <w:b/>
          <w:bCs/>
        </w:rPr>
        <w:t xml:space="preserve">10.1.1. </w:t>
      </w:r>
      <w:r>
        <w:rPr>
          <w:b/>
          <w:bCs/>
          <w:color w:val="003399"/>
        </w:rPr>
        <w:t>İZMİR METRO A.Ş. MERKEZ BİNASI 2844 SOKAK NO:5 MERSİNLİ-İZMİR</w:t>
      </w:r>
    </w:p>
    <w:p w:rsidR="00630E6A" w:rsidRDefault="00630E6A" w:rsidP="00630E6A">
      <w:pPr>
        <w:jc w:val="both"/>
      </w:pPr>
      <w:r>
        <w:rPr>
          <w:b/>
          <w:bCs/>
        </w:rPr>
        <w:t>10.2.</w:t>
      </w:r>
      <w:r>
        <w:t xml:space="preserve"> İşe başlama tarihi </w:t>
      </w:r>
    </w:p>
    <w:p w:rsidR="00630E6A" w:rsidRDefault="00630E6A" w:rsidP="00630E6A">
      <w:pPr>
        <w:jc w:val="both"/>
      </w:pPr>
      <w:r>
        <w:rPr>
          <w:b/>
          <w:bCs/>
        </w:rPr>
        <w:t>10.2.1.</w:t>
      </w:r>
      <w:r>
        <w:t xml:space="preserve"> </w:t>
      </w:r>
      <w:r>
        <w:rPr>
          <w:b/>
          <w:bCs/>
          <w:color w:val="003399"/>
        </w:rPr>
        <w:t xml:space="preserve">sözleşmenin imzalanmasına müteakip işe </w:t>
      </w:r>
      <w:proofErr w:type="spellStart"/>
      <w:r>
        <w:rPr>
          <w:b/>
          <w:bCs/>
          <w:color w:val="003399"/>
        </w:rPr>
        <w:t>başlanacaktr</w:t>
      </w:r>
      <w:proofErr w:type="spellEnd"/>
      <w:r>
        <w:rPr>
          <w:b/>
          <w:bCs/>
          <w:color w:val="003399"/>
        </w:rPr>
        <w:t>.</w:t>
      </w:r>
      <w:r>
        <w:t xml:space="preserve"> </w:t>
      </w:r>
    </w:p>
    <w:p w:rsidR="00630E6A" w:rsidRDefault="00630E6A" w:rsidP="00630E6A">
      <w:pPr>
        <w:jc w:val="both"/>
      </w:pPr>
      <w:r>
        <w:rPr>
          <w:b/>
          <w:bCs/>
        </w:rPr>
        <w:t>10.3.</w:t>
      </w:r>
      <w:r>
        <w:t xml:space="preserve"> Teslim programı ve teslim </w:t>
      </w:r>
      <w:r>
        <w:rPr>
          <w:b/>
          <w:bCs/>
          <w:color w:val="003399"/>
        </w:rPr>
        <w:t>tarihi</w:t>
      </w:r>
      <w:r>
        <w:t xml:space="preserve"> </w:t>
      </w:r>
    </w:p>
    <w:p w:rsidR="00630E6A" w:rsidRDefault="00630E6A" w:rsidP="00630E6A">
      <w:pPr>
        <w:jc w:val="both"/>
      </w:pPr>
      <w:r>
        <w:rPr>
          <w:b/>
          <w:bCs/>
        </w:rPr>
        <w:t>10.3.1.</w:t>
      </w:r>
      <w:r>
        <w:t xml:space="preserve"> </w:t>
      </w:r>
      <w:proofErr w:type="spellStart"/>
      <w:r>
        <w:rPr>
          <w:b/>
          <w:bCs/>
          <w:color w:val="003399"/>
        </w:rPr>
        <w:t>sözleşm</w:t>
      </w:r>
      <w:proofErr w:type="spellEnd"/>
      <w:r>
        <w:rPr>
          <w:b/>
          <w:bCs/>
          <w:color w:val="003399"/>
        </w:rPr>
        <w:t xml:space="preserve"> imza tarihinde </w:t>
      </w:r>
      <w:proofErr w:type="spellStart"/>
      <w:r>
        <w:rPr>
          <w:b/>
          <w:bCs/>
          <w:color w:val="003399"/>
        </w:rPr>
        <w:t>ibae</w:t>
      </w:r>
      <w:proofErr w:type="spellEnd"/>
      <w:r>
        <w:rPr>
          <w:b/>
          <w:bCs/>
          <w:color w:val="003399"/>
        </w:rPr>
        <w:t xml:space="preserve"> 30 takvim günü içerisinde araçlar tek parti </w:t>
      </w:r>
      <w:proofErr w:type="spellStart"/>
      <w:r>
        <w:rPr>
          <w:b/>
          <w:bCs/>
          <w:color w:val="003399"/>
        </w:rPr>
        <w:t>halindeteslim</w:t>
      </w:r>
      <w:proofErr w:type="spellEnd"/>
      <w:r>
        <w:rPr>
          <w:b/>
          <w:bCs/>
          <w:color w:val="003399"/>
        </w:rPr>
        <w:t xml:space="preserve"> edilecektir.</w:t>
      </w:r>
      <w:r>
        <w:t xml:space="preserve"> </w:t>
      </w:r>
    </w:p>
    <w:p w:rsidR="00630E6A" w:rsidRDefault="00630E6A" w:rsidP="00630E6A">
      <w:pPr>
        <w:jc w:val="both"/>
      </w:pPr>
      <w:r>
        <w:rPr>
          <w:b/>
          <w:bCs/>
        </w:rPr>
        <w:t>10.4.</w:t>
      </w:r>
      <w:r>
        <w:t xml:space="preserve"> Teslim programında değişiklik </w:t>
      </w:r>
    </w:p>
    <w:p w:rsidR="00630E6A" w:rsidRDefault="00630E6A" w:rsidP="00630E6A">
      <w:pPr>
        <w:jc w:val="both"/>
      </w:pPr>
      <w:r>
        <w:rPr>
          <w:b/>
          <w:bCs/>
        </w:rPr>
        <w:t>10.4.1.</w:t>
      </w:r>
      <w: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630E6A" w:rsidRDefault="00630E6A" w:rsidP="00630E6A">
      <w:pPr>
        <w:spacing w:before="120"/>
        <w:jc w:val="both"/>
        <w:rPr>
          <w:b/>
          <w:bCs/>
        </w:rPr>
      </w:pPr>
      <w:r>
        <w:rPr>
          <w:b/>
          <w:bCs/>
        </w:rPr>
        <w:t>Madde 11 - Teminata ilişkin hükümler</w:t>
      </w:r>
    </w:p>
    <w:p w:rsidR="00630E6A" w:rsidRDefault="00630E6A" w:rsidP="00630E6A">
      <w:pPr>
        <w:jc w:val="both"/>
        <w:rPr>
          <w:b/>
          <w:bCs/>
        </w:rPr>
      </w:pPr>
      <w:r>
        <w:rPr>
          <w:b/>
          <w:bCs/>
        </w:rPr>
        <w:t xml:space="preserve">11.1. Kesin teminatın miktarı ve süresi: </w:t>
      </w:r>
    </w:p>
    <w:p w:rsidR="00630E6A" w:rsidRDefault="00630E6A" w:rsidP="00630E6A">
      <w:pPr>
        <w:jc w:val="both"/>
        <w:rPr>
          <w:b/>
          <w:bCs/>
        </w:rPr>
      </w:pPr>
      <w:r>
        <w:rPr>
          <w:b/>
          <w:bCs/>
        </w:rPr>
        <w:t>11.1.1. Yüklenici</w:t>
      </w:r>
      <w:proofErr w:type="gramStart"/>
      <w:r>
        <w:rPr>
          <w:b/>
          <w:bCs/>
        </w:rPr>
        <w:t>...........................................</w:t>
      </w:r>
      <w:proofErr w:type="gramEnd"/>
      <w:r>
        <w:rPr>
          <w:b/>
          <w:bCs/>
        </w:rPr>
        <w:t xml:space="preserve">[Teminat tutarı rakam ve yazı ile yazılacaktır.] teminat olarak vermiştir. </w:t>
      </w:r>
    </w:p>
    <w:p w:rsidR="00630E6A" w:rsidRDefault="00630E6A" w:rsidP="00630E6A">
      <w:pPr>
        <w:jc w:val="both"/>
        <w:rPr>
          <w:b/>
          <w:bCs/>
        </w:rPr>
      </w:pPr>
      <w:r>
        <w:rPr>
          <w:b/>
          <w:bCs/>
        </w:rPr>
        <w:t xml:space="preserve">11.1.2. Kesin teminat mektubunun süresi </w:t>
      </w:r>
      <w:proofErr w:type="gramStart"/>
      <w:r>
        <w:rPr>
          <w:b/>
          <w:bCs/>
        </w:rPr>
        <w:t>..</w:t>
      </w:r>
      <w:proofErr w:type="gramEnd"/>
      <w:r>
        <w:rPr>
          <w:b/>
          <w:bCs/>
        </w:rPr>
        <w:t xml:space="preserve">/../.... </w:t>
      </w:r>
      <w:proofErr w:type="gramStart"/>
      <w:r>
        <w:rPr>
          <w:b/>
          <w:bCs/>
        </w:rPr>
        <w:t>tarihine</w:t>
      </w:r>
      <w:proofErr w:type="gramEnd"/>
      <w:r>
        <w:rPr>
          <w:b/>
          <w:bCs/>
        </w:rPr>
        <w:t xml:space="preserve"> kadardır. Bu sözleşme hükümleri çerçevesinde yükleniciye süre uzatımı verilmesi halinde kesin teminat mektubunun süresi, uzatılan süre kadar yenilenir. </w:t>
      </w:r>
    </w:p>
    <w:p w:rsidR="00630E6A" w:rsidRDefault="00630E6A" w:rsidP="00630E6A">
      <w:pPr>
        <w:jc w:val="both"/>
        <w:rPr>
          <w:b/>
          <w:bCs/>
        </w:rPr>
      </w:pPr>
      <w:r>
        <w:rPr>
          <w:b/>
          <w:bCs/>
        </w:rPr>
        <w:t xml:space="preserve">11.2. Ek kesin teminat: </w:t>
      </w:r>
    </w:p>
    <w:p w:rsidR="00630E6A" w:rsidRDefault="00630E6A" w:rsidP="00630E6A">
      <w:pPr>
        <w:jc w:val="both"/>
        <w:rPr>
          <w:b/>
          <w:bCs/>
        </w:rPr>
      </w:pPr>
      <w:r>
        <w:rPr>
          <w:b/>
          <w:bCs/>
        </w:rPr>
        <w:t xml:space="preserve">11.2.1.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w:t>
      </w:r>
      <w:proofErr w:type="spellStart"/>
      <w:r>
        <w:rPr>
          <w:b/>
          <w:bCs/>
        </w:rPr>
        <w:t>hakedişlerden</w:t>
      </w:r>
      <w:proofErr w:type="spellEnd"/>
      <w:r>
        <w:rPr>
          <w:b/>
          <w:bCs/>
        </w:rPr>
        <w:t xml:space="preserve"> kesinti yapılmak suretiyle de karşılanabilir. </w:t>
      </w:r>
    </w:p>
    <w:p w:rsidR="00630E6A" w:rsidRDefault="00630E6A" w:rsidP="00630E6A">
      <w:pPr>
        <w:jc w:val="both"/>
        <w:rPr>
          <w:b/>
          <w:bCs/>
        </w:rPr>
      </w:pPr>
      <w:r>
        <w:rPr>
          <w:b/>
          <w:bCs/>
        </w:rPr>
        <w:t xml:space="preserve">11.2.2. Ek kesin teminatın, teminat mektubu olması halinde, ek kesin teminat mektubunun süresi kesin teminat mektubunun süresinden daha az olamaz. </w:t>
      </w:r>
    </w:p>
    <w:p w:rsidR="00630E6A" w:rsidRDefault="00630E6A" w:rsidP="00630E6A">
      <w:pPr>
        <w:jc w:val="both"/>
        <w:rPr>
          <w:b/>
          <w:bCs/>
        </w:rPr>
      </w:pPr>
      <w:r>
        <w:rPr>
          <w:b/>
          <w:bCs/>
        </w:rPr>
        <w:t xml:space="preserve">11.2.3. Yüklenici tarafından verilen kesin ve ek kesin teminat, 4734 sayılı Kanunun 34 üncü maddesinde belirtilen değerlerle değiştirilebilir. </w:t>
      </w:r>
    </w:p>
    <w:p w:rsidR="00630E6A" w:rsidRDefault="00630E6A" w:rsidP="00630E6A">
      <w:pPr>
        <w:jc w:val="both"/>
        <w:rPr>
          <w:b/>
          <w:bCs/>
        </w:rPr>
      </w:pPr>
      <w:r>
        <w:rPr>
          <w:b/>
          <w:bCs/>
        </w:rPr>
        <w:t xml:space="preserve">11.3. Kesin teminat ve ek kesin teminatın geri verilmesi: </w:t>
      </w:r>
    </w:p>
    <w:p w:rsidR="00630E6A" w:rsidRDefault="00630E6A" w:rsidP="00630E6A">
      <w:pPr>
        <w:jc w:val="both"/>
        <w:rPr>
          <w:b/>
          <w:bCs/>
        </w:rPr>
      </w:pPr>
      <w:proofErr w:type="gramStart"/>
      <w:r>
        <w:rPr>
          <w:b/>
          <w:bCs/>
        </w:rPr>
        <w:lastRenderedPageBreak/>
        <w:t xml:space="preserve">11.3.1. 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roofErr w:type="gramEnd"/>
    </w:p>
    <w:p w:rsidR="00630E6A" w:rsidRDefault="00630E6A" w:rsidP="00630E6A">
      <w:pPr>
        <w:jc w:val="both"/>
        <w:rPr>
          <w:b/>
          <w:bCs/>
        </w:rPr>
      </w:pPr>
      <w:proofErr w:type="gramStart"/>
      <w:r>
        <w:rPr>
          <w:b/>
          <w:bCs/>
        </w:rPr>
        <w:t xml:space="preserve">11.3.2.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roofErr w:type="gramEnd"/>
    </w:p>
    <w:p w:rsidR="00630E6A" w:rsidRDefault="00630E6A" w:rsidP="00630E6A">
      <w:pPr>
        <w:jc w:val="both"/>
        <w:rPr>
          <w:b/>
          <w:bCs/>
        </w:rPr>
      </w:pPr>
      <w:r>
        <w:rPr>
          <w:b/>
          <w:bCs/>
        </w:rPr>
        <w:t xml:space="preserve">11.3.3.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630E6A" w:rsidRDefault="00630E6A" w:rsidP="00630E6A">
      <w:pPr>
        <w:jc w:val="both"/>
        <w:rPr>
          <w:b/>
          <w:bCs/>
        </w:rPr>
      </w:pPr>
      <w:r>
        <w:rPr>
          <w:b/>
          <w:bCs/>
        </w:rPr>
        <w:t xml:space="preserve">11.3.4. Her ne suretle olursa olsun, İdarece alınan teminatlar haczedilemez ve üzerine ihtiyati tedbir konulamaz. </w:t>
      </w:r>
    </w:p>
    <w:p w:rsidR="00630E6A" w:rsidRDefault="00630E6A" w:rsidP="00630E6A">
      <w:pPr>
        <w:spacing w:before="120"/>
        <w:jc w:val="both"/>
      </w:pPr>
      <w:r>
        <w:rPr>
          <w:b/>
          <w:bCs/>
        </w:rPr>
        <w:t>Madde 12 - Ödeme yeri ve şartları</w:t>
      </w:r>
    </w:p>
    <w:p w:rsidR="00630E6A" w:rsidRDefault="00630E6A" w:rsidP="00630E6A">
      <w:pPr>
        <w:jc w:val="both"/>
      </w:pPr>
      <w:r>
        <w:rPr>
          <w:b/>
          <w:bCs/>
        </w:rPr>
        <w:t>12.1.</w:t>
      </w:r>
      <w:r>
        <w:t xml:space="preserve"> Ödeme yeri </w:t>
      </w:r>
    </w:p>
    <w:p w:rsidR="00630E6A" w:rsidRDefault="00630E6A" w:rsidP="00630E6A">
      <w:pPr>
        <w:jc w:val="both"/>
      </w:pPr>
      <w:r>
        <w:rPr>
          <w:b/>
          <w:bCs/>
        </w:rPr>
        <w:t>12.1.1.</w:t>
      </w:r>
      <w:r>
        <w:t xml:space="preserve"> İdare tarafından sözleşmeye ilişkin ödemeler </w:t>
      </w:r>
      <w:r>
        <w:rPr>
          <w:b/>
          <w:bCs/>
          <w:color w:val="003399"/>
        </w:rPr>
        <w:t>Mali ve İdari İşler Müdürlüğü</w:t>
      </w:r>
      <w:r>
        <w:t xml:space="preserve"> 'de yapılacaktır. Yüklenici tarafından alım konusu </w:t>
      </w:r>
      <w:proofErr w:type="gramStart"/>
      <w:r>
        <w:t>malın , sözleşme</w:t>
      </w:r>
      <w:proofErr w:type="gramEnd"/>
      <w:r>
        <w:t xml:space="preserve"> ve ihale dokümanına uygun şekilde teslim edilmesi koşuluyla ödemelere ilişkin hususlar ve ödeme zamanı aşağıda düzenlenmiştir. </w:t>
      </w:r>
    </w:p>
    <w:p w:rsidR="00630E6A" w:rsidRDefault="00630E6A" w:rsidP="00630E6A">
      <w:pPr>
        <w:jc w:val="both"/>
      </w:pPr>
      <w:r>
        <w:rPr>
          <w:b/>
          <w:bCs/>
        </w:rPr>
        <w:t>12.2.</w:t>
      </w:r>
      <w:r>
        <w:t xml:space="preserve"> Ödeme koşulları ve zamanı </w:t>
      </w:r>
    </w:p>
    <w:p w:rsidR="00630E6A" w:rsidRDefault="00630E6A" w:rsidP="00630E6A">
      <w:pPr>
        <w:jc w:val="both"/>
      </w:pPr>
      <w:r>
        <w:rPr>
          <w:b/>
          <w:bCs/>
        </w:rPr>
        <w:t>12.2.1.</w:t>
      </w:r>
      <w:r>
        <w:t xml:space="preserve"> Ödemeye esas para birimi </w:t>
      </w:r>
      <w:r>
        <w:rPr>
          <w:b/>
          <w:bCs/>
          <w:color w:val="003399"/>
        </w:rPr>
        <w:t xml:space="preserve">TRY (Türk Lirası) </w:t>
      </w:r>
      <w:r>
        <w:t>'</w:t>
      </w:r>
      <w:proofErr w:type="spellStart"/>
      <w:proofErr w:type="gramStart"/>
      <w:r>
        <w:t>dır</w:t>
      </w:r>
      <w:proofErr w:type="spellEnd"/>
      <w:proofErr w:type="gramEnd"/>
      <w:r>
        <w:t xml:space="preserve"> </w:t>
      </w:r>
    </w:p>
    <w:p w:rsidR="00630E6A" w:rsidRDefault="00630E6A" w:rsidP="00630E6A">
      <w:pPr>
        <w:jc w:val="both"/>
        <w:rPr>
          <w:b/>
          <w:bCs/>
        </w:rPr>
      </w:pPr>
      <w:r>
        <w:rPr>
          <w:b/>
          <w:bCs/>
        </w:rPr>
        <w:t xml:space="preserve">12.2.2. İdare, Muayene ve Kabul Komisyonunca kabul raporu düzenlenmesinden itibaren Yüklenicinin yazılı talebi üzerine en geç </w:t>
      </w:r>
      <w:r>
        <w:rPr>
          <w:b/>
          <w:bCs/>
          <w:color w:val="003399"/>
        </w:rPr>
        <w:t>30</w:t>
      </w:r>
      <w:r>
        <w:rPr>
          <w:b/>
          <w:bCs/>
        </w:rPr>
        <w:t xml:space="preserve"> gün içinde Yükleniciye veya vekiline ödemeyi yapacaktır. </w:t>
      </w:r>
    </w:p>
    <w:p w:rsidR="00630E6A" w:rsidRDefault="00630E6A" w:rsidP="00630E6A">
      <w:pPr>
        <w:jc w:val="both"/>
        <w:rPr>
          <w:b/>
          <w:bCs/>
        </w:rPr>
      </w:pPr>
      <w:r>
        <w:rPr>
          <w:b/>
          <w:bCs/>
        </w:rPr>
        <w:t xml:space="preserve">12.2.3. Bu madde boş bırakılmıştır. </w:t>
      </w:r>
    </w:p>
    <w:p w:rsidR="00630E6A" w:rsidRDefault="00630E6A" w:rsidP="00630E6A">
      <w:pPr>
        <w:jc w:val="both"/>
        <w:rPr>
          <w:b/>
          <w:bCs/>
        </w:rPr>
      </w:pPr>
      <w:r>
        <w:rPr>
          <w:b/>
          <w:bCs/>
        </w:rPr>
        <w:t xml:space="preserve">12.3. Akreditif </w:t>
      </w:r>
    </w:p>
    <w:p w:rsidR="00630E6A" w:rsidRDefault="00630E6A" w:rsidP="00630E6A">
      <w:pPr>
        <w:jc w:val="both"/>
        <w:rPr>
          <w:b/>
          <w:bCs/>
        </w:rPr>
      </w:pPr>
      <w:r>
        <w:rPr>
          <w:b/>
          <w:bCs/>
        </w:rPr>
        <w:t xml:space="preserve">12.3.1. Bu madde boş bırakılmıştır. </w:t>
      </w:r>
    </w:p>
    <w:p w:rsidR="00630E6A" w:rsidRDefault="00630E6A" w:rsidP="00630E6A">
      <w:pPr>
        <w:spacing w:before="120"/>
        <w:jc w:val="both"/>
        <w:rPr>
          <w:b/>
          <w:bCs/>
        </w:rPr>
      </w:pPr>
      <w:r>
        <w:rPr>
          <w:b/>
          <w:bCs/>
        </w:rPr>
        <w:t>Madde 13 - Avans verilmesi şartları ve miktarı</w:t>
      </w:r>
    </w:p>
    <w:p w:rsidR="00630E6A" w:rsidRDefault="00630E6A" w:rsidP="00630E6A">
      <w:pPr>
        <w:jc w:val="both"/>
        <w:rPr>
          <w:b/>
          <w:bCs/>
        </w:rPr>
      </w:pPr>
      <w:r>
        <w:rPr>
          <w:b/>
          <w:bCs/>
        </w:rPr>
        <w:t xml:space="preserve">13.1. Yükleniciye taahhüdün gerçekleştirilmesi sırasında avans verilmeyecektir. </w:t>
      </w:r>
    </w:p>
    <w:p w:rsidR="00630E6A" w:rsidRDefault="00630E6A" w:rsidP="00630E6A">
      <w:pPr>
        <w:spacing w:before="120"/>
        <w:jc w:val="both"/>
        <w:rPr>
          <w:b/>
          <w:bCs/>
        </w:rPr>
      </w:pPr>
      <w:r>
        <w:rPr>
          <w:b/>
          <w:bCs/>
        </w:rPr>
        <w:t>Madde 14 - Fiyat Farkı</w:t>
      </w:r>
    </w:p>
    <w:p w:rsidR="00630E6A" w:rsidRDefault="00630E6A" w:rsidP="00630E6A">
      <w:pPr>
        <w:jc w:val="both"/>
        <w:rPr>
          <w:b/>
          <w:bCs/>
        </w:rPr>
      </w:pPr>
      <w:r>
        <w:rPr>
          <w:b/>
          <w:bCs/>
        </w:rPr>
        <w:t xml:space="preserve">14.1. Bu ihalede fiyat farkı hesaplanmayacaktır. </w:t>
      </w:r>
    </w:p>
    <w:p w:rsidR="00630E6A" w:rsidRDefault="00630E6A" w:rsidP="00630E6A">
      <w:pPr>
        <w:jc w:val="both"/>
        <w:rPr>
          <w:b/>
          <w:bCs/>
        </w:rPr>
      </w:pPr>
      <w:r>
        <w:rPr>
          <w:b/>
          <w:bCs/>
        </w:rPr>
        <w:t xml:space="preserve">14.1.1. Sözleşmede yer alan fiyat farkına ilişkin esas ve usullerde sözleşme imzalandıktan sonra değişiklik yapılamaz. </w:t>
      </w:r>
    </w:p>
    <w:p w:rsidR="00630E6A" w:rsidRDefault="00630E6A" w:rsidP="00630E6A">
      <w:pPr>
        <w:spacing w:before="120"/>
        <w:jc w:val="both"/>
        <w:rPr>
          <w:b/>
          <w:bCs/>
        </w:rPr>
      </w:pPr>
      <w:r>
        <w:rPr>
          <w:b/>
          <w:bCs/>
        </w:rPr>
        <w:lastRenderedPageBreak/>
        <w:t>Madde 15 - Alt yüklenicilere ilişkin bilgiler ve sorumluluklar</w:t>
      </w:r>
    </w:p>
    <w:p w:rsidR="00630E6A" w:rsidRDefault="00630E6A" w:rsidP="00630E6A">
      <w:pPr>
        <w:jc w:val="both"/>
        <w:rPr>
          <w:b/>
          <w:bCs/>
        </w:rPr>
      </w:pPr>
      <w:r>
        <w:rPr>
          <w:b/>
          <w:bCs/>
        </w:rPr>
        <w:t xml:space="preserve">15.1. Bu iste alt Yüklenici çalıştırılmayacak ve işlerin tamamı Yüklenicinin kendisi tarafından yapılacaktır. </w:t>
      </w:r>
    </w:p>
    <w:p w:rsidR="00630E6A" w:rsidRDefault="00630E6A" w:rsidP="00630E6A">
      <w:pPr>
        <w:spacing w:before="120"/>
        <w:jc w:val="both"/>
        <w:rPr>
          <w:b/>
          <w:bCs/>
        </w:rPr>
      </w:pPr>
      <w:r>
        <w:rPr>
          <w:b/>
          <w:bCs/>
        </w:rPr>
        <w:t>Madde 16 - Yüklenicinin yükümlülükleri</w:t>
      </w:r>
    </w:p>
    <w:p w:rsidR="00630E6A" w:rsidRDefault="00630E6A" w:rsidP="00630E6A">
      <w:pPr>
        <w:jc w:val="both"/>
        <w:rPr>
          <w:b/>
          <w:bCs/>
        </w:rPr>
      </w:pPr>
      <w:r>
        <w:rPr>
          <w:b/>
          <w:bCs/>
        </w:rPr>
        <w:t xml:space="preserve">16.1. Yüklenicinin genel yükümlülükleri </w:t>
      </w:r>
    </w:p>
    <w:p w:rsidR="00630E6A" w:rsidRDefault="00630E6A" w:rsidP="00630E6A">
      <w:pPr>
        <w:jc w:val="both"/>
        <w:rPr>
          <w:b/>
          <w:bCs/>
        </w:rPr>
      </w:pPr>
      <w:r>
        <w:rPr>
          <w:b/>
          <w:bCs/>
        </w:rPr>
        <w:t xml:space="preserve">16.1.1. Bu madde boş bırakılmıştır. </w:t>
      </w:r>
    </w:p>
    <w:p w:rsidR="00630E6A" w:rsidRDefault="00630E6A" w:rsidP="00630E6A">
      <w:pPr>
        <w:jc w:val="both"/>
        <w:rPr>
          <w:b/>
          <w:bCs/>
        </w:rPr>
      </w:pPr>
      <w:r>
        <w:rPr>
          <w:b/>
          <w:bCs/>
        </w:rPr>
        <w:t xml:space="preserve">16.2.Yüklenicinin montaja ilişkin yükümlülükleri </w:t>
      </w:r>
    </w:p>
    <w:p w:rsidR="00630E6A" w:rsidRDefault="00630E6A" w:rsidP="00630E6A">
      <w:pPr>
        <w:jc w:val="both"/>
        <w:rPr>
          <w:b/>
          <w:bCs/>
        </w:rPr>
      </w:pPr>
      <w:r>
        <w:rPr>
          <w:b/>
          <w:bCs/>
        </w:rPr>
        <w:t xml:space="preserve">16.2.1. Bu madde boş bırakılmıştır. </w:t>
      </w:r>
    </w:p>
    <w:p w:rsidR="00630E6A" w:rsidRDefault="00630E6A" w:rsidP="00630E6A">
      <w:pPr>
        <w:jc w:val="both"/>
        <w:rPr>
          <w:b/>
          <w:bCs/>
        </w:rPr>
      </w:pPr>
      <w:r>
        <w:rPr>
          <w:b/>
          <w:bCs/>
        </w:rPr>
        <w:t xml:space="preserve">16.3. İş programı </w:t>
      </w:r>
    </w:p>
    <w:p w:rsidR="00630E6A" w:rsidRDefault="00630E6A" w:rsidP="00630E6A">
      <w:pPr>
        <w:jc w:val="both"/>
        <w:rPr>
          <w:b/>
          <w:bCs/>
        </w:rPr>
      </w:pPr>
      <w:r>
        <w:rPr>
          <w:b/>
          <w:bCs/>
        </w:rPr>
        <w:t xml:space="preserve">16.3.1. Bu madde boş bırakılmıştır. </w:t>
      </w:r>
    </w:p>
    <w:p w:rsidR="00630E6A" w:rsidRDefault="00630E6A" w:rsidP="00630E6A">
      <w:pPr>
        <w:jc w:val="both"/>
        <w:rPr>
          <w:b/>
          <w:bCs/>
        </w:rPr>
      </w:pPr>
      <w:r>
        <w:rPr>
          <w:b/>
          <w:bCs/>
        </w:rPr>
        <w:t xml:space="preserve">16.4. Güvenlik önlemleri </w:t>
      </w:r>
    </w:p>
    <w:p w:rsidR="00630E6A" w:rsidRDefault="00630E6A" w:rsidP="00630E6A">
      <w:pPr>
        <w:jc w:val="both"/>
        <w:rPr>
          <w:b/>
          <w:bCs/>
        </w:rPr>
      </w:pPr>
      <w:r>
        <w:rPr>
          <w:b/>
          <w:bCs/>
        </w:rPr>
        <w:t xml:space="preserve">16.4.1. Bu madde boş bırakılmıştır. </w:t>
      </w:r>
    </w:p>
    <w:p w:rsidR="00630E6A" w:rsidRDefault="00630E6A" w:rsidP="00630E6A">
      <w:pPr>
        <w:jc w:val="both"/>
        <w:rPr>
          <w:b/>
          <w:bCs/>
        </w:rPr>
      </w:pPr>
      <w:r>
        <w:rPr>
          <w:b/>
          <w:bCs/>
        </w:rPr>
        <w:t xml:space="preserve">16.5. Yüklenicinin çalıştırdığı personele ilişkin sorumlulukları </w:t>
      </w:r>
    </w:p>
    <w:p w:rsidR="00630E6A" w:rsidRDefault="00630E6A" w:rsidP="00630E6A">
      <w:pPr>
        <w:jc w:val="both"/>
        <w:rPr>
          <w:b/>
          <w:bCs/>
        </w:rPr>
      </w:pPr>
      <w:r>
        <w:rPr>
          <w:b/>
          <w:bCs/>
        </w:rPr>
        <w:t xml:space="preserve">16.5.1. Bu madde boş bırakılmıştır. </w:t>
      </w:r>
    </w:p>
    <w:p w:rsidR="00630E6A" w:rsidRDefault="00630E6A" w:rsidP="00630E6A">
      <w:pPr>
        <w:jc w:val="both"/>
        <w:rPr>
          <w:b/>
          <w:bCs/>
        </w:rPr>
      </w:pPr>
      <w:r>
        <w:rPr>
          <w:b/>
          <w:bCs/>
        </w:rPr>
        <w:t xml:space="preserve">16.6. Malların taşınması </w:t>
      </w:r>
    </w:p>
    <w:p w:rsidR="00630E6A" w:rsidRDefault="00630E6A" w:rsidP="00630E6A">
      <w:pPr>
        <w:jc w:val="both"/>
        <w:rPr>
          <w:b/>
          <w:bCs/>
        </w:rPr>
      </w:pPr>
      <w:r>
        <w:rPr>
          <w:b/>
          <w:bCs/>
        </w:rPr>
        <w:t xml:space="preserve">16.6.1. Bu madde boş bırakılmıştır. </w:t>
      </w:r>
    </w:p>
    <w:p w:rsidR="00630E6A" w:rsidRDefault="00630E6A" w:rsidP="00630E6A">
      <w:pPr>
        <w:jc w:val="both"/>
        <w:rPr>
          <w:b/>
          <w:bCs/>
        </w:rPr>
      </w:pPr>
      <w:r>
        <w:rPr>
          <w:b/>
          <w:bCs/>
        </w:rPr>
        <w:t xml:space="preserve">16.7. Garanti ve bakım, onarım </w:t>
      </w:r>
    </w:p>
    <w:p w:rsidR="00630E6A" w:rsidRDefault="00630E6A" w:rsidP="00630E6A">
      <w:pPr>
        <w:jc w:val="both"/>
        <w:rPr>
          <w:b/>
          <w:bCs/>
        </w:rPr>
      </w:pPr>
      <w:r>
        <w:rPr>
          <w:b/>
          <w:bCs/>
        </w:rPr>
        <w:t xml:space="preserve">16.7.1. Garanti: Yüklenici tarafından teslim edilecek malların kabulünden sonra asgari </w:t>
      </w:r>
      <w:r>
        <w:rPr>
          <w:b/>
          <w:bCs/>
          <w:color w:val="003399"/>
        </w:rPr>
        <w:t xml:space="preserve">2 </w:t>
      </w:r>
      <w:proofErr w:type="spellStart"/>
      <w:r>
        <w:rPr>
          <w:b/>
          <w:bCs/>
          <w:color w:val="003399"/>
        </w:rPr>
        <w:t>yl</w:t>
      </w:r>
      <w:proofErr w:type="spellEnd"/>
      <w:r>
        <w:rPr>
          <w:b/>
          <w:bCs/>
          <w:color w:val="003399"/>
        </w:rPr>
        <w:t xml:space="preserve"> veya100.000 kilometre</w:t>
      </w:r>
      <w:r>
        <w:rPr>
          <w:b/>
          <w:bCs/>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630E6A" w:rsidRDefault="00630E6A" w:rsidP="00630E6A">
      <w:pPr>
        <w:jc w:val="both"/>
        <w:rPr>
          <w:b/>
          <w:bCs/>
        </w:rPr>
      </w:pPr>
      <w:r>
        <w:rPr>
          <w:b/>
          <w:bCs/>
        </w:rPr>
        <w:t xml:space="preserve">16.7.1.1. Yüklenici, </w:t>
      </w:r>
      <w:proofErr w:type="gramStart"/>
      <w:r>
        <w:rPr>
          <w:b/>
          <w:bCs/>
        </w:rPr>
        <w:t>malın ; garanti</w:t>
      </w:r>
      <w:proofErr w:type="gramEnd"/>
      <w:r>
        <w:rPr>
          <w:b/>
          <w:bCs/>
        </w:rPr>
        <w:t xml:space="preserve">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630E6A" w:rsidRDefault="00630E6A" w:rsidP="00630E6A">
      <w:pPr>
        <w:jc w:val="both"/>
        <w:rPr>
          <w:b/>
          <w:bCs/>
        </w:rPr>
      </w:pPr>
      <w:r>
        <w:rPr>
          <w:b/>
          <w:bCs/>
        </w:rPr>
        <w:t xml:space="preserve">16.7.1.2. Yüklenici, garanti süresi boyunca, malın kullanım kılavuzu veya diğer dokümantasyonunda belirtilen </w:t>
      </w:r>
      <w:proofErr w:type="gramStart"/>
      <w:r>
        <w:rPr>
          <w:b/>
          <w:bCs/>
        </w:rPr>
        <w:t>periyotlarda</w:t>
      </w:r>
      <w:proofErr w:type="gramEnd"/>
      <w:r>
        <w:rPr>
          <w:b/>
          <w:bCs/>
        </w:rPr>
        <w:t xml:space="preserve"> bakımını, her türlü sarf malzemesinin bedeli [</w:t>
      </w:r>
      <w:r>
        <w:rPr>
          <w:b/>
          <w:bCs/>
          <w:color w:val="003399"/>
        </w:rPr>
        <w:t>İdare</w:t>
      </w:r>
      <w:r>
        <w:rPr>
          <w:b/>
          <w:bCs/>
        </w:rPr>
        <w:t xml:space="preserve">] ait olmak üzere gerçekleştirecektir. </w:t>
      </w:r>
    </w:p>
    <w:p w:rsidR="00630E6A" w:rsidRDefault="00630E6A" w:rsidP="00630E6A">
      <w:pPr>
        <w:jc w:val="both"/>
        <w:rPr>
          <w:b/>
          <w:bCs/>
        </w:rPr>
      </w:pPr>
      <w:r>
        <w:rPr>
          <w:b/>
          <w:bCs/>
        </w:rPr>
        <w:lastRenderedPageBreak/>
        <w:t xml:space="preserve">16.7.1.3. Malın arızalanması durumunda tamirde geçen süre garanti süresine eklenir. </w:t>
      </w:r>
    </w:p>
    <w:p w:rsidR="00630E6A" w:rsidRDefault="00630E6A" w:rsidP="00630E6A">
      <w:pPr>
        <w:jc w:val="both"/>
        <w:rPr>
          <w:b/>
          <w:bCs/>
        </w:rPr>
      </w:pPr>
      <w:r>
        <w:rPr>
          <w:b/>
          <w:bCs/>
        </w:rPr>
        <w:t xml:space="preserve">16.7.2. Satış sonrası bakım, onarım ve yedek parça temini </w:t>
      </w:r>
    </w:p>
    <w:p w:rsidR="00630E6A" w:rsidRDefault="00630E6A" w:rsidP="00630E6A">
      <w:pPr>
        <w:jc w:val="both"/>
        <w:rPr>
          <w:b/>
          <w:bCs/>
        </w:rPr>
      </w:pPr>
      <w:r>
        <w:rPr>
          <w:b/>
          <w:bCs/>
        </w:rPr>
        <w:t xml:space="preserve">16.7.2.1. Malın tamir süresi en fazla </w:t>
      </w:r>
      <w:r>
        <w:rPr>
          <w:b/>
          <w:bCs/>
          <w:color w:val="003399"/>
        </w:rPr>
        <w:t>7</w:t>
      </w:r>
      <w:r>
        <w:rPr>
          <w:b/>
          <w:bCs/>
        </w:rPr>
        <w:t xml:space="preserve"> iş günüdür. Bu süre mala ilişkin arızanın yükleniciye veya yetkili servise bildirildiği tarihinden başlar. Malın arızasının </w:t>
      </w:r>
      <w:r>
        <w:rPr>
          <w:b/>
          <w:bCs/>
          <w:color w:val="003399"/>
        </w:rPr>
        <w:t>7</w:t>
      </w:r>
      <w:r>
        <w:rPr>
          <w:b/>
          <w:bCs/>
        </w:rPr>
        <w:t xml:space="preserve"> iş günü içerisinde giderilememesi halinde yüklenici tamir sonuna kadar benzer özelliklere sahip başka bir malı idareye tahsis eder. </w:t>
      </w:r>
    </w:p>
    <w:p w:rsidR="00630E6A" w:rsidRDefault="00630E6A" w:rsidP="00630E6A">
      <w:pPr>
        <w:jc w:val="both"/>
        <w:rPr>
          <w:b/>
          <w:bCs/>
        </w:rPr>
      </w:pPr>
      <w:proofErr w:type="gramStart"/>
      <w:r>
        <w:rPr>
          <w:b/>
          <w:bCs/>
        </w:rPr>
        <w:t xml:space="preserve">16.7.2.2. Malın İdareye teslim edildiği tarihten itibaren, kullanım hataları dışında yukarıda belirlenen garanti süresi içinde kalmak kaydıyla, bir yıl içerisinde; aynı arızanın </w:t>
      </w:r>
      <w:r>
        <w:rPr>
          <w:b/>
          <w:bCs/>
          <w:color w:val="003399"/>
        </w:rPr>
        <w:t>2</w:t>
      </w:r>
      <w:r>
        <w:rPr>
          <w:b/>
          <w:bCs/>
        </w:rPr>
        <w:t xml:space="preserve">, fazla tekrarlanması veya farklı arızaların </w:t>
      </w:r>
      <w:r>
        <w:rPr>
          <w:b/>
          <w:bCs/>
          <w:color w:val="003399"/>
        </w:rPr>
        <w:t>4</w:t>
      </w:r>
      <w:r>
        <w:rPr>
          <w:b/>
          <w:bCs/>
        </w:rPr>
        <w:t xml:space="preserve">, fazla meydana gelmesi veya belirlenen garanti süresi içerisinde farklı arızaların toplamının </w:t>
      </w:r>
      <w:r>
        <w:rPr>
          <w:b/>
          <w:bCs/>
          <w:color w:val="003399"/>
        </w:rPr>
        <w:t>4</w:t>
      </w:r>
      <w:r>
        <w:rPr>
          <w:b/>
          <w:bCs/>
        </w:rPr>
        <w:t xml:space="preserve"> fazla olması ve bu arızaların maldan yararlanamama sonucunu ortaya çıkarması durumunda, yüklenici mali değiştirmekle yükümlüdür. </w:t>
      </w:r>
      <w:proofErr w:type="gramEnd"/>
      <w:r>
        <w:rPr>
          <w:b/>
          <w:bCs/>
        </w:rPr>
        <w:t xml:space="preserve">Ancak, malın birden fazla üniteden oluşması halinde yüklenici, sadece arızanın meydana geldiği ünite veya üniteleri değiştirmekle yükümlüdür. </w:t>
      </w:r>
    </w:p>
    <w:p w:rsidR="00630E6A" w:rsidRDefault="00630E6A" w:rsidP="00630E6A">
      <w:pPr>
        <w:jc w:val="both"/>
        <w:rPr>
          <w:b/>
          <w:bCs/>
        </w:rPr>
      </w:pPr>
      <w:r>
        <w:rPr>
          <w:b/>
          <w:bCs/>
        </w:rPr>
        <w:t xml:space="preserve">16.7.3.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w:t>
      </w:r>
      <w:proofErr w:type="gramStart"/>
      <w:r>
        <w:rPr>
          <w:b/>
          <w:bCs/>
        </w:rPr>
        <w:t>imkansız</w:t>
      </w:r>
      <w:proofErr w:type="gramEnd"/>
      <w:r>
        <w:rPr>
          <w:b/>
          <w:bCs/>
        </w:rPr>
        <w:t xml:space="preserve"> hale gelmişse ve bu durum garanti kapsamı dışında ise Yüklenici, malın aynısını ücretsiz temin etmekle yükümlü olacaktır. </w:t>
      </w:r>
    </w:p>
    <w:p w:rsidR="00630E6A" w:rsidRDefault="00630E6A" w:rsidP="00630E6A">
      <w:pPr>
        <w:jc w:val="both"/>
      </w:pPr>
      <w:r>
        <w:rPr>
          <w:b/>
          <w:bCs/>
        </w:rPr>
        <w:t xml:space="preserve">16.7.4. </w:t>
      </w:r>
    </w:p>
    <w:p w:rsidR="00630E6A" w:rsidRDefault="00630E6A" w:rsidP="00630E6A">
      <w:pPr>
        <w:spacing w:before="120"/>
        <w:jc w:val="both"/>
        <w:rPr>
          <w:b/>
          <w:bCs/>
        </w:rPr>
      </w:pPr>
      <w:r>
        <w:rPr>
          <w:b/>
          <w:bCs/>
        </w:rPr>
        <w:t>Madde 17 - Eğitim</w:t>
      </w:r>
    </w:p>
    <w:p w:rsidR="00630E6A" w:rsidRDefault="00630E6A" w:rsidP="00630E6A">
      <w:pPr>
        <w:jc w:val="both"/>
        <w:rPr>
          <w:b/>
          <w:bCs/>
        </w:rPr>
      </w:pPr>
      <w:r>
        <w:rPr>
          <w:b/>
          <w:bCs/>
        </w:rPr>
        <w:t xml:space="preserve">17.1. Bu madde boş bırakılmıştır. </w:t>
      </w:r>
    </w:p>
    <w:p w:rsidR="00630E6A" w:rsidRDefault="00630E6A" w:rsidP="00630E6A">
      <w:pPr>
        <w:spacing w:before="120"/>
        <w:jc w:val="both"/>
        <w:rPr>
          <w:b/>
          <w:bCs/>
        </w:rPr>
      </w:pPr>
      <w:r>
        <w:rPr>
          <w:b/>
          <w:bCs/>
        </w:rPr>
        <w:t>Madde 18 - Alım konusu mala ilişkin dokümantasyon</w:t>
      </w:r>
    </w:p>
    <w:p w:rsidR="00630E6A" w:rsidRDefault="00630E6A" w:rsidP="00630E6A">
      <w:pPr>
        <w:jc w:val="both"/>
        <w:rPr>
          <w:b/>
          <w:bCs/>
        </w:rPr>
      </w:pPr>
      <w:r>
        <w:rPr>
          <w:b/>
          <w:bCs/>
        </w:rPr>
        <w:t xml:space="preserve">18.1. Bu madde boş bırakılmıştır. </w:t>
      </w:r>
    </w:p>
    <w:p w:rsidR="00630E6A" w:rsidRDefault="00630E6A" w:rsidP="00630E6A">
      <w:pPr>
        <w:jc w:val="both"/>
        <w:rPr>
          <w:b/>
          <w:bCs/>
        </w:rPr>
      </w:pPr>
      <w:r>
        <w:rPr>
          <w:b/>
          <w:bCs/>
        </w:rPr>
        <w:t xml:space="preserve">18.1.1. Yüklenici alım konusu malın teknik kılavuz ve kullanıcı kılavuzlarının orijinal dili dışında, Türkçe iki kopyasını vermek zorundadır. </w:t>
      </w:r>
    </w:p>
    <w:p w:rsidR="00630E6A" w:rsidRDefault="00630E6A" w:rsidP="00630E6A">
      <w:pPr>
        <w:spacing w:before="120"/>
        <w:jc w:val="both"/>
        <w:rPr>
          <w:b/>
          <w:bCs/>
        </w:rPr>
      </w:pPr>
      <w:r>
        <w:rPr>
          <w:b/>
          <w:bCs/>
        </w:rPr>
        <w:t>Madde 19 - Yeni model</w:t>
      </w:r>
    </w:p>
    <w:p w:rsidR="00630E6A" w:rsidRDefault="00630E6A" w:rsidP="00630E6A">
      <w:pPr>
        <w:jc w:val="both"/>
        <w:rPr>
          <w:b/>
          <w:bCs/>
        </w:rPr>
      </w:pPr>
      <w:r>
        <w:rPr>
          <w:b/>
          <w:bCs/>
        </w:rPr>
        <w:t xml:space="preserve">19.1. 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630E6A" w:rsidRDefault="00630E6A" w:rsidP="00630E6A">
      <w:pPr>
        <w:spacing w:before="120"/>
        <w:jc w:val="both"/>
        <w:rPr>
          <w:b/>
          <w:bCs/>
        </w:rPr>
      </w:pPr>
      <w:r>
        <w:rPr>
          <w:b/>
          <w:bCs/>
        </w:rPr>
        <w:t>Madde 20 - Ambalajlama</w:t>
      </w:r>
    </w:p>
    <w:p w:rsidR="00630E6A" w:rsidRDefault="00630E6A" w:rsidP="00630E6A">
      <w:pPr>
        <w:jc w:val="both"/>
        <w:rPr>
          <w:b/>
          <w:bCs/>
        </w:rPr>
      </w:pPr>
      <w:r>
        <w:rPr>
          <w:b/>
          <w:bCs/>
        </w:rPr>
        <w:t xml:space="preserve">20.1. Bu madde boş bırakılmıştır. </w:t>
      </w:r>
    </w:p>
    <w:p w:rsidR="00630E6A" w:rsidRDefault="00630E6A" w:rsidP="00630E6A">
      <w:pPr>
        <w:spacing w:before="120"/>
        <w:jc w:val="both"/>
        <w:rPr>
          <w:b/>
          <w:bCs/>
        </w:rPr>
      </w:pPr>
      <w:r>
        <w:rPr>
          <w:b/>
          <w:bCs/>
        </w:rPr>
        <w:t>Madde 21 - Reklam yasağı</w:t>
      </w:r>
    </w:p>
    <w:p w:rsidR="00630E6A" w:rsidRDefault="00630E6A" w:rsidP="00630E6A">
      <w:pPr>
        <w:jc w:val="both"/>
        <w:rPr>
          <w:b/>
          <w:bCs/>
        </w:rPr>
      </w:pPr>
      <w:r>
        <w:rPr>
          <w:b/>
          <w:bCs/>
        </w:rPr>
        <w:t xml:space="preserve">21.1. Bu madde boş bırakılmıştır. </w:t>
      </w:r>
    </w:p>
    <w:p w:rsidR="00630E6A" w:rsidRDefault="00630E6A" w:rsidP="00630E6A">
      <w:pPr>
        <w:spacing w:before="120"/>
        <w:jc w:val="both"/>
        <w:rPr>
          <w:b/>
          <w:bCs/>
        </w:rPr>
      </w:pPr>
      <w:r>
        <w:rPr>
          <w:b/>
          <w:bCs/>
        </w:rPr>
        <w:lastRenderedPageBreak/>
        <w:t>Madde 22 - Fikri ve sınai mülkiyet hakları</w:t>
      </w:r>
    </w:p>
    <w:p w:rsidR="00630E6A" w:rsidRDefault="00630E6A" w:rsidP="00630E6A">
      <w:pPr>
        <w:jc w:val="both"/>
        <w:rPr>
          <w:b/>
          <w:bCs/>
        </w:rPr>
      </w:pPr>
      <w:r>
        <w:rPr>
          <w:b/>
          <w:bCs/>
        </w:rPr>
        <w:t xml:space="preserve">22.1. Bu madde boş bırakılmıştır. </w:t>
      </w:r>
    </w:p>
    <w:p w:rsidR="00630E6A" w:rsidRDefault="00630E6A" w:rsidP="00630E6A">
      <w:pPr>
        <w:spacing w:before="120"/>
        <w:jc w:val="both"/>
      </w:pPr>
      <w:r>
        <w:rPr>
          <w:b/>
          <w:bCs/>
        </w:rPr>
        <w:t>Madde 23 - Sözleşmede değişiklik yapılması</w:t>
      </w:r>
    </w:p>
    <w:p w:rsidR="00630E6A" w:rsidRDefault="00630E6A" w:rsidP="00630E6A">
      <w:pPr>
        <w:jc w:val="both"/>
      </w:pPr>
      <w:r>
        <w:rPr>
          <w:b/>
          <w:bCs/>
        </w:rPr>
        <w:t>23.1.</w:t>
      </w:r>
      <w:r>
        <w:t xml:space="preserve"> Sözleşme imzalandıktan sonra, sözleşme bedelinin aşılmaması ve İdare ile yüklenicinin karşılıklı olarak anlaşması kaydıyla, aşağıda belirtilen hususlarda sözleşme hükümlerinde değişiklik yapılabilir: </w:t>
      </w:r>
    </w:p>
    <w:p w:rsidR="00630E6A" w:rsidRDefault="00630E6A" w:rsidP="00630E6A">
      <w:pPr>
        <w:jc w:val="both"/>
        <w:rPr>
          <w:rFonts w:eastAsia="Times New Roman"/>
        </w:rPr>
      </w:pPr>
      <w:r>
        <w:rPr>
          <w:rFonts w:eastAsia="Times New Roman"/>
        </w:rPr>
        <w:t xml:space="preserve">a) Malın montaj veya teslim yeri. </w:t>
      </w:r>
    </w:p>
    <w:p w:rsidR="00630E6A" w:rsidRDefault="00630E6A" w:rsidP="00630E6A">
      <w:pPr>
        <w:jc w:val="both"/>
        <w:rPr>
          <w:rFonts w:eastAsiaTheme="minorEastAsia"/>
        </w:rPr>
      </w:pPr>
      <w:r>
        <w:t xml:space="preserve">b) Malın süresinden önce montaj ve teslim edilmesi kaydıyla işin süresi ve bu süreye uygun olarak ödeme şartları. </w:t>
      </w:r>
    </w:p>
    <w:p w:rsidR="00630E6A" w:rsidRDefault="00630E6A" w:rsidP="00630E6A">
      <w:pPr>
        <w:jc w:val="both"/>
      </w:pPr>
      <w:r>
        <w:rPr>
          <w:b/>
          <w:bCs/>
        </w:rPr>
        <w:t>23.2.</w:t>
      </w:r>
      <w:r>
        <w:t xml:space="preserve"> Bu hallerin dışında sözleşme hükümlerinde değişiklik yapılamaz ve ek sözleşme düzenlenemez. </w:t>
      </w:r>
    </w:p>
    <w:p w:rsidR="00630E6A" w:rsidRDefault="00630E6A" w:rsidP="00630E6A">
      <w:pPr>
        <w:spacing w:before="120"/>
        <w:jc w:val="both"/>
        <w:rPr>
          <w:b/>
          <w:bCs/>
        </w:rPr>
      </w:pPr>
      <w:r>
        <w:rPr>
          <w:b/>
          <w:bCs/>
        </w:rPr>
        <w:t>Madde 24 - Sözleşme kapsamında yaptırılabilecek ilave işler, iş eksilişi ve işin tasfiyesi</w:t>
      </w:r>
    </w:p>
    <w:p w:rsidR="00630E6A" w:rsidRDefault="00630E6A" w:rsidP="00630E6A">
      <w:pPr>
        <w:jc w:val="both"/>
        <w:rPr>
          <w:b/>
          <w:bCs/>
        </w:rPr>
      </w:pPr>
      <w:r>
        <w:rPr>
          <w:b/>
          <w:bCs/>
        </w:rPr>
        <w:t xml:space="preserve">24.1. Öngörülemeyen durumlar nedeniyle iş artışının zorunlu olması halinde, işin; </w:t>
      </w:r>
    </w:p>
    <w:p w:rsidR="00630E6A" w:rsidRDefault="00630E6A" w:rsidP="00630E6A">
      <w:pPr>
        <w:jc w:val="both"/>
        <w:rPr>
          <w:rFonts w:eastAsia="Times New Roman"/>
          <w:b/>
          <w:bCs/>
        </w:rPr>
      </w:pPr>
      <w:r>
        <w:rPr>
          <w:rFonts w:eastAsia="Times New Roman"/>
          <w:b/>
          <w:bCs/>
        </w:rPr>
        <w:t xml:space="preserve">a) Sözleşmeye konu alım içinde kalması, </w:t>
      </w:r>
    </w:p>
    <w:p w:rsidR="00630E6A" w:rsidRDefault="00630E6A" w:rsidP="00630E6A">
      <w:pPr>
        <w:jc w:val="both"/>
        <w:rPr>
          <w:rFonts w:eastAsiaTheme="minorEastAsia"/>
          <w:b/>
          <w:bCs/>
        </w:rPr>
      </w:pPr>
      <w:r>
        <w:rPr>
          <w:b/>
          <w:bCs/>
        </w:rPr>
        <w:t xml:space="preserve">b) İdareyi külfete sokmaksızın asıl işten ayrılmasının teknik veya ekonomik olarak mümkün olmaması, </w:t>
      </w:r>
    </w:p>
    <w:p w:rsidR="00630E6A" w:rsidRDefault="00630E6A" w:rsidP="00630E6A">
      <w:pPr>
        <w:jc w:val="both"/>
        <w:rPr>
          <w:b/>
          <w:bCs/>
        </w:rPr>
      </w:pPr>
      <w:proofErr w:type="gramStart"/>
      <w:r>
        <w:rPr>
          <w:b/>
          <w:bCs/>
        </w:rPr>
        <w:t>şartlarıyla</w:t>
      </w:r>
      <w:proofErr w:type="gramEnd"/>
      <w:r>
        <w:rPr>
          <w:b/>
          <w:bCs/>
        </w:rPr>
        <w:t xml:space="preserve">, birim fiyat teklif almak suretiyle ihale edilen mal alımlarında sözleşme bedelinin % 20 'sine kadar oran dahilinde, süre hariç sözleşme ve ihale dokümanındaki hükümler çerçevesinde ilave iş aynı Yükleniciye yaptırılabilir. </w:t>
      </w:r>
    </w:p>
    <w:p w:rsidR="00630E6A" w:rsidRDefault="00630E6A" w:rsidP="00630E6A">
      <w:pPr>
        <w:jc w:val="both"/>
        <w:rPr>
          <w:b/>
          <w:bCs/>
        </w:rPr>
      </w:pPr>
      <w:r>
        <w:rPr>
          <w:b/>
          <w:bCs/>
        </w:rPr>
        <w:t xml:space="preserve">24.2. İşin bu şartlar </w:t>
      </w:r>
      <w:proofErr w:type="gramStart"/>
      <w:r>
        <w:rPr>
          <w:b/>
          <w:bCs/>
        </w:rPr>
        <w:t>dahilinde</w:t>
      </w:r>
      <w:proofErr w:type="gramEnd"/>
      <w:r>
        <w:rPr>
          <w:b/>
          <w:bCs/>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630E6A" w:rsidRDefault="00630E6A" w:rsidP="00630E6A">
      <w:pPr>
        <w:jc w:val="both"/>
      </w:pPr>
      <w:r>
        <w:rPr>
          <w:b/>
          <w:bCs/>
        </w:rPr>
        <w:t xml:space="preserve">24.3. Bu ihalede, 4735 sayılı Kamu İhale Sözleşmeleri Kanununun 24 üncü maddesi çerçevesinde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630E6A" w:rsidRDefault="00630E6A" w:rsidP="00630E6A">
      <w:pPr>
        <w:spacing w:before="120"/>
        <w:jc w:val="both"/>
        <w:rPr>
          <w:b/>
          <w:bCs/>
        </w:rPr>
      </w:pPr>
      <w:r>
        <w:rPr>
          <w:b/>
          <w:bCs/>
        </w:rPr>
        <w:t xml:space="preserve">Madde 25 </w:t>
      </w:r>
      <w:r>
        <w:rPr>
          <w:rFonts w:ascii="Times New Roman" w:hAnsi="Times New Roman" w:cs="Times New Roman"/>
          <w:b/>
          <w:bCs/>
        </w:rPr>
        <w:t></w:t>
      </w:r>
      <w:r>
        <w:rPr>
          <w:b/>
          <w:bCs/>
        </w:rPr>
        <w:t xml:space="preserve"> S</w:t>
      </w:r>
      <w:r>
        <w:rPr>
          <w:rFonts w:ascii="Times New Roman" w:hAnsi="Times New Roman" w:cs="Times New Roman"/>
          <w:b/>
          <w:bCs/>
        </w:rPr>
        <w:t>ü</w:t>
      </w:r>
      <w:r>
        <w:rPr>
          <w:b/>
          <w:bCs/>
        </w:rPr>
        <w:t>re uzat</w:t>
      </w:r>
      <w:r>
        <w:rPr>
          <w:rFonts w:ascii="Times New Roman" w:hAnsi="Times New Roman" w:cs="Times New Roman"/>
          <w:b/>
          <w:bCs/>
        </w:rPr>
        <w:t>ı</w:t>
      </w:r>
      <w:r>
        <w:rPr>
          <w:b/>
          <w:bCs/>
        </w:rPr>
        <w:t>m</w:t>
      </w:r>
      <w:r>
        <w:rPr>
          <w:rFonts w:ascii="Times New Roman" w:hAnsi="Times New Roman" w:cs="Times New Roman"/>
          <w:b/>
          <w:bCs/>
        </w:rPr>
        <w:t>ı</w:t>
      </w:r>
      <w:r>
        <w:rPr>
          <w:b/>
          <w:bCs/>
        </w:rPr>
        <w:t xml:space="preserve"> verilebilecek haller ve </w:t>
      </w:r>
      <w:r>
        <w:rPr>
          <w:rFonts w:ascii="Times New Roman" w:hAnsi="Times New Roman" w:cs="Times New Roman"/>
          <w:b/>
          <w:bCs/>
        </w:rPr>
        <w:t>ş</w:t>
      </w:r>
      <w:r>
        <w:rPr>
          <w:b/>
          <w:bCs/>
        </w:rPr>
        <w:t>artlar</w:t>
      </w:r>
      <w:r>
        <w:rPr>
          <w:rFonts w:ascii="Times New Roman" w:hAnsi="Times New Roman" w:cs="Times New Roman"/>
          <w:b/>
          <w:bCs/>
        </w:rPr>
        <w:t>ı</w:t>
      </w:r>
    </w:p>
    <w:p w:rsidR="00630E6A" w:rsidRDefault="00630E6A" w:rsidP="00630E6A">
      <w:pPr>
        <w:jc w:val="both"/>
        <w:rPr>
          <w:b/>
          <w:bCs/>
        </w:rPr>
      </w:pPr>
      <w:r>
        <w:rPr>
          <w:b/>
          <w:bCs/>
        </w:rPr>
        <w:t xml:space="preserve">25.1. Mücbir sebepler nedeniyle süre uzatımı verilebilecek haller aşağıda sayılmıştır. </w:t>
      </w:r>
    </w:p>
    <w:p w:rsidR="00630E6A" w:rsidRDefault="00630E6A" w:rsidP="00630E6A">
      <w:pPr>
        <w:jc w:val="both"/>
        <w:rPr>
          <w:b/>
          <w:bCs/>
        </w:rPr>
      </w:pPr>
      <w:r>
        <w:rPr>
          <w:b/>
          <w:bCs/>
        </w:rPr>
        <w:t xml:space="preserve">25.1.1. Mücbir sebepler: </w:t>
      </w:r>
    </w:p>
    <w:p w:rsidR="00630E6A" w:rsidRDefault="00630E6A" w:rsidP="00630E6A">
      <w:pPr>
        <w:jc w:val="both"/>
        <w:rPr>
          <w:rFonts w:eastAsia="Times New Roman"/>
          <w:b/>
          <w:bCs/>
        </w:rPr>
      </w:pPr>
      <w:r>
        <w:rPr>
          <w:rFonts w:eastAsia="Times New Roman"/>
          <w:b/>
          <w:bCs/>
        </w:rPr>
        <w:t xml:space="preserve">a) Doğal afetler. </w:t>
      </w:r>
    </w:p>
    <w:p w:rsidR="00630E6A" w:rsidRDefault="00630E6A" w:rsidP="00630E6A">
      <w:pPr>
        <w:jc w:val="both"/>
        <w:rPr>
          <w:rFonts w:eastAsiaTheme="minorEastAsia"/>
          <w:b/>
          <w:bCs/>
        </w:rPr>
      </w:pPr>
      <w:r>
        <w:rPr>
          <w:b/>
          <w:bCs/>
        </w:rPr>
        <w:t xml:space="preserve">b) Kanuni grev. </w:t>
      </w:r>
    </w:p>
    <w:p w:rsidR="00630E6A" w:rsidRDefault="00630E6A" w:rsidP="00630E6A">
      <w:pPr>
        <w:jc w:val="both"/>
        <w:rPr>
          <w:b/>
          <w:bCs/>
        </w:rPr>
      </w:pPr>
      <w:r>
        <w:rPr>
          <w:b/>
          <w:bCs/>
        </w:rPr>
        <w:t xml:space="preserve">c) Genel salgın hastalık. </w:t>
      </w:r>
    </w:p>
    <w:p w:rsidR="00630E6A" w:rsidRDefault="00630E6A" w:rsidP="00630E6A">
      <w:pPr>
        <w:jc w:val="both"/>
        <w:rPr>
          <w:b/>
          <w:bCs/>
        </w:rPr>
      </w:pPr>
      <w:r>
        <w:rPr>
          <w:b/>
          <w:bCs/>
        </w:rPr>
        <w:lastRenderedPageBreak/>
        <w:t xml:space="preserve">ç) Kısmi veya genel seferberlik ilanı. </w:t>
      </w:r>
    </w:p>
    <w:p w:rsidR="00630E6A" w:rsidRDefault="00630E6A" w:rsidP="00630E6A">
      <w:pPr>
        <w:jc w:val="both"/>
        <w:rPr>
          <w:b/>
          <w:bCs/>
        </w:rPr>
      </w:pPr>
      <w:r>
        <w:rPr>
          <w:b/>
          <w:bCs/>
        </w:rPr>
        <w:t xml:space="preserve">d) Gerektiğinde Kamu İhale Kurumu tarafından belirlenecek benzeri diğer haller. </w:t>
      </w:r>
    </w:p>
    <w:p w:rsidR="00630E6A" w:rsidRDefault="00630E6A" w:rsidP="00630E6A">
      <w:pPr>
        <w:jc w:val="both"/>
        <w:rPr>
          <w:b/>
          <w:bCs/>
        </w:rPr>
      </w:pPr>
      <w:r>
        <w:rPr>
          <w:b/>
          <w:bCs/>
        </w:rPr>
        <w:t xml:space="preserve">25.1.2. Yukarıda belirtilen hallerin mücbir sebep olarak kabul edilmesi ve yükleniciye süre uzatımı verilebilmesi için, mücbir sebep olarak kabul edilecek durumun; </w:t>
      </w:r>
    </w:p>
    <w:p w:rsidR="00630E6A" w:rsidRDefault="00630E6A" w:rsidP="00630E6A">
      <w:pPr>
        <w:jc w:val="both"/>
        <w:rPr>
          <w:rFonts w:eastAsia="Times New Roman"/>
          <w:b/>
          <w:bCs/>
        </w:rPr>
      </w:pPr>
      <w:r>
        <w:rPr>
          <w:rFonts w:eastAsia="Times New Roman"/>
          <w:b/>
          <w:bCs/>
        </w:rPr>
        <w:t xml:space="preserve">a) Yüklenicinin kusurundan kaynaklanmamış olması, </w:t>
      </w:r>
    </w:p>
    <w:p w:rsidR="00630E6A" w:rsidRDefault="00630E6A" w:rsidP="00630E6A">
      <w:pPr>
        <w:jc w:val="both"/>
        <w:rPr>
          <w:rFonts w:eastAsiaTheme="minorEastAsia"/>
          <w:b/>
          <w:bCs/>
        </w:rPr>
      </w:pPr>
      <w:r>
        <w:rPr>
          <w:b/>
          <w:bCs/>
        </w:rPr>
        <w:t xml:space="preserve">b) Taahhüdün yerine getirilmesine engel nitelikte olması, </w:t>
      </w:r>
    </w:p>
    <w:p w:rsidR="00630E6A" w:rsidRDefault="00630E6A" w:rsidP="00630E6A">
      <w:pPr>
        <w:jc w:val="both"/>
        <w:rPr>
          <w:b/>
          <w:bCs/>
        </w:rPr>
      </w:pPr>
      <w:r>
        <w:rPr>
          <w:b/>
          <w:bCs/>
        </w:rPr>
        <w:t xml:space="preserve">c) Yüklenicinin bu engeli ortadan kaldırmaya gücünün yetmemesi, </w:t>
      </w:r>
    </w:p>
    <w:p w:rsidR="00630E6A" w:rsidRDefault="00630E6A" w:rsidP="00630E6A">
      <w:pPr>
        <w:jc w:val="both"/>
        <w:rPr>
          <w:b/>
          <w:bCs/>
        </w:rPr>
      </w:pPr>
      <w:r>
        <w:rPr>
          <w:b/>
          <w:bCs/>
        </w:rPr>
        <w:t xml:space="preserve">ç) Mücbir sebebin meydana geldiği tarihi izleyen yirmi gün içinde yüklenicinin İdareye yazılı olarak bildirimde bulunması, </w:t>
      </w:r>
    </w:p>
    <w:p w:rsidR="00630E6A" w:rsidRDefault="00630E6A" w:rsidP="00630E6A">
      <w:pPr>
        <w:jc w:val="both"/>
        <w:rPr>
          <w:b/>
          <w:bCs/>
        </w:rPr>
      </w:pPr>
      <w:r>
        <w:rPr>
          <w:b/>
          <w:bCs/>
        </w:rPr>
        <w:t xml:space="preserve">d) Yetkili merciler tarafından belgelendirilmesi, </w:t>
      </w:r>
    </w:p>
    <w:p w:rsidR="00630E6A" w:rsidRDefault="00630E6A" w:rsidP="00630E6A">
      <w:pPr>
        <w:jc w:val="both"/>
        <w:rPr>
          <w:b/>
          <w:bCs/>
        </w:rPr>
      </w:pPr>
      <w:proofErr w:type="gramStart"/>
      <w:r>
        <w:rPr>
          <w:b/>
          <w:bCs/>
        </w:rPr>
        <w:t>zorunludur</w:t>
      </w:r>
      <w:proofErr w:type="gramEnd"/>
      <w:r>
        <w:rPr>
          <w:b/>
          <w:bCs/>
        </w:rPr>
        <w:t xml:space="preserve">. </w:t>
      </w:r>
    </w:p>
    <w:p w:rsidR="00630E6A" w:rsidRDefault="00630E6A" w:rsidP="00630E6A">
      <w:pPr>
        <w:jc w:val="both"/>
        <w:rPr>
          <w:b/>
          <w:bCs/>
        </w:rPr>
      </w:pPr>
      <w:r>
        <w:rPr>
          <w:b/>
          <w:bCs/>
        </w:rPr>
        <w:t xml:space="preserve">25.2. İdareden kaynaklanan nedenlerle süre uzatımı verilecek haller </w:t>
      </w:r>
    </w:p>
    <w:p w:rsidR="00630E6A" w:rsidRDefault="00630E6A" w:rsidP="00630E6A">
      <w:pPr>
        <w:jc w:val="both"/>
        <w:rPr>
          <w:b/>
          <w:bCs/>
        </w:rPr>
      </w:pPr>
      <w:proofErr w:type="gramStart"/>
      <w:r>
        <w:rPr>
          <w:b/>
          <w:bCs/>
        </w:rPr>
        <w:t xml:space="preserve">25.2.1.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630E6A" w:rsidRDefault="00630E6A" w:rsidP="00630E6A">
      <w:pPr>
        <w:jc w:val="both"/>
        <w:rPr>
          <w:b/>
          <w:bCs/>
        </w:rPr>
      </w:pPr>
      <w:r>
        <w:rPr>
          <w:b/>
          <w:bCs/>
        </w:rPr>
        <w:t xml:space="preserve">25.2.2. Yükleniciye süre uzatımı verilmesi halinde, yüklenici yeni teslim sürelerini gösterir teslim programını en geç beş iş günü içinde İdareye bildirir. </w:t>
      </w:r>
    </w:p>
    <w:p w:rsidR="00630E6A" w:rsidRDefault="00630E6A" w:rsidP="00630E6A">
      <w:pPr>
        <w:jc w:val="both"/>
        <w:rPr>
          <w:b/>
          <w:bCs/>
        </w:rPr>
      </w:pPr>
      <w:r>
        <w:rPr>
          <w:b/>
          <w:bCs/>
        </w:rPr>
        <w:t xml:space="preserve">25.3. İş artışı yapılması durumunda işin süresi, bu artışla orantılı olarak işin ilgili kısmı veya tamamı için uzatılır. </w:t>
      </w:r>
    </w:p>
    <w:p w:rsidR="00630E6A" w:rsidRDefault="00630E6A" w:rsidP="00630E6A">
      <w:pPr>
        <w:spacing w:before="120"/>
        <w:jc w:val="both"/>
        <w:rPr>
          <w:b/>
          <w:bCs/>
        </w:rPr>
      </w:pPr>
      <w:r>
        <w:rPr>
          <w:b/>
          <w:bCs/>
        </w:rPr>
        <w:t>Madde 26 - Sigorta</w:t>
      </w:r>
    </w:p>
    <w:p w:rsidR="00630E6A" w:rsidRDefault="00630E6A" w:rsidP="00630E6A">
      <w:pPr>
        <w:jc w:val="both"/>
        <w:rPr>
          <w:b/>
          <w:bCs/>
        </w:rPr>
      </w:pPr>
      <w:r>
        <w:rPr>
          <w:b/>
          <w:bCs/>
        </w:rPr>
        <w:t xml:space="preserve">26.1. Bu madde boş bırakılmıştır. </w:t>
      </w:r>
    </w:p>
    <w:p w:rsidR="00630E6A" w:rsidRDefault="00630E6A" w:rsidP="00630E6A">
      <w:pPr>
        <w:spacing w:before="120"/>
        <w:jc w:val="both"/>
        <w:rPr>
          <w:b/>
          <w:bCs/>
        </w:rPr>
      </w:pPr>
      <w:r>
        <w:rPr>
          <w:b/>
          <w:bCs/>
        </w:rPr>
        <w:t>Madde 27 - İdarenin yükümlülükleri</w:t>
      </w:r>
    </w:p>
    <w:p w:rsidR="00630E6A" w:rsidRDefault="00630E6A" w:rsidP="00630E6A">
      <w:pPr>
        <w:jc w:val="both"/>
        <w:rPr>
          <w:b/>
          <w:bCs/>
        </w:rPr>
      </w:pPr>
      <w:r>
        <w:rPr>
          <w:b/>
          <w:bCs/>
        </w:rPr>
        <w:t xml:space="preserve">27.1. Montaj gerektiren işlerde işyerinin yükleniciye teslimi </w:t>
      </w:r>
    </w:p>
    <w:p w:rsidR="00630E6A" w:rsidRDefault="00630E6A" w:rsidP="00630E6A">
      <w:pPr>
        <w:jc w:val="both"/>
        <w:rPr>
          <w:b/>
          <w:bCs/>
        </w:rPr>
      </w:pPr>
      <w:r>
        <w:rPr>
          <w:b/>
          <w:bCs/>
        </w:rPr>
        <w:t xml:space="preserve">27.1.1. Bu madde boş bırakılmıştır. </w:t>
      </w:r>
    </w:p>
    <w:p w:rsidR="00630E6A" w:rsidRDefault="00630E6A" w:rsidP="00630E6A">
      <w:pPr>
        <w:jc w:val="both"/>
        <w:rPr>
          <w:b/>
          <w:bCs/>
        </w:rPr>
      </w:pPr>
      <w:r>
        <w:rPr>
          <w:b/>
          <w:bCs/>
        </w:rPr>
        <w:t xml:space="preserve">27.2. Montajlı işlerde plan ve projelerin yükleniciye teslimi </w:t>
      </w:r>
    </w:p>
    <w:p w:rsidR="00630E6A" w:rsidRDefault="00630E6A" w:rsidP="00630E6A">
      <w:pPr>
        <w:jc w:val="both"/>
        <w:rPr>
          <w:b/>
          <w:bCs/>
        </w:rPr>
      </w:pPr>
      <w:r>
        <w:rPr>
          <w:b/>
          <w:bCs/>
        </w:rPr>
        <w:t xml:space="preserve">27.2.1. Bu madde boş bırakılmıştır. </w:t>
      </w:r>
    </w:p>
    <w:p w:rsidR="00630E6A" w:rsidRDefault="00630E6A" w:rsidP="00630E6A">
      <w:pPr>
        <w:jc w:val="both"/>
        <w:rPr>
          <w:b/>
          <w:bCs/>
        </w:rPr>
      </w:pPr>
      <w:r>
        <w:rPr>
          <w:b/>
          <w:bCs/>
        </w:rPr>
        <w:t xml:space="preserve">27.3. İzinler ve ruhsatlar </w:t>
      </w:r>
    </w:p>
    <w:p w:rsidR="00630E6A" w:rsidRDefault="00630E6A" w:rsidP="00630E6A">
      <w:pPr>
        <w:jc w:val="both"/>
        <w:rPr>
          <w:b/>
          <w:bCs/>
        </w:rPr>
      </w:pPr>
      <w:r>
        <w:rPr>
          <w:b/>
          <w:bCs/>
        </w:rPr>
        <w:t xml:space="preserve">27.3.1. Bu madde boş bırakılmıştır. </w:t>
      </w:r>
    </w:p>
    <w:p w:rsidR="00630E6A" w:rsidRDefault="00630E6A" w:rsidP="00630E6A">
      <w:pPr>
        <w:jc w:val="both"/>
        <w:rPr>
          <w:b/>
          <w:bCs/>
        </w:rPr>
      </w:pPr>
      <w:r>
        <w:rPr>
          <w:b/>
          <w:bCs/>
        </w:rPr>
        <w:lastRenderedPageBreak/>
        <w:t xml:space="preserve">27.4. İdarenin personeli </w:t>
      </w:r>
    </w:p>
    <w:p w:rsidR="00630E6A" w:rsidRDefault="00630E6A" w:rsidP="00630E6A">
      <w:pPr>
        <w:jc w:val="both"/>
        <w:rPr>
          <w:b/>
          <w:bCs/>
        </w:rPr>
      </w:pPr>
      <w:r>
        <w:rPr>
          <w:b/>
          <w:bCs/>
        </w:rPr>
        <w:t xml:space="preserve">27.4.1. Bu madde boş bırakılmıştır. </w:t>
      </w:r>
    </w:p>
    <w:p w:rsidR="00630E6A" w:rsidRDefault="00630E6A" w:rsidP="00630E6A">
      <w:pPr>
        <w:spacing w:before="120"/>
        <w:jc w:val="both"/>
      </w:pPr>
      <w:r>
        <w:rPr>
          <w:b/>
          <w:bCs/>
        </w:rPr>
        <w:t>Madde 28 - Bildirimler, olurlar, onaylar, belgeler ve tespitler</w:t>
      </w:r>
    </w:p>
    <w:p w:rsidR="00630E6A" w:rsidRDefault="00630E6A" w:rsidP="00630E6A">
      <w:pPr>
        <w:jc w:val="both"/>
      </w:pPr>
      <w:r>
        <w:rPr>
          <w:b/>
          <w:bCs/>
        </w:rPr>
        <w:t>28.1.</w:t>
      </w:r>
      <w: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630E6A" w:rsidRDefault="00630E6A" w:rsidP="00630E6A">
      <w:pPr>
        <w:jc w:val="both"/>
      </w:pPr>
      <w:r>
        <w:rPr>
          <w:b/>
          <w:bCs/>
        </w:rPr>
        <w:t>28.2.</w:t>
      </w:r>
      <w:r>
        <w:t xml:space="preserve"> İdare veya Yüklenici, sözleşmenin yürütülmesi ve/veya malın teslim edilmesine ilişkin tespit yapılmasını gerektiren durumlarda, bu tespiti yazılı olarak yapar veya yaptırır ve tutanağa bağlar. </w:t>
      </w:r>
    </w:p>
    <w:p w:rsidR="00630E6A" w:rsidRDefault="00630E6A" w:rsidP="00630E6A">
      <w:pPr>
        <w:spacing w:before="120"/>
        <w:jc w:val="both"/>
      </w:pPr>
      <w:r>
        <w:rPr>
          <w:b/>
          <w:bCs/>
        </w:rPr>
        <w:t>Madde 29 - Yüklenicinin vekili</w:t>
      </w:r>
    </w:p>
    <w:p w:rsidR="00630E6A" w:rsidRDefault="00630E6A" w:rsidP="00630E6A">
      <w:pPr>
        <w:jc w:val="both"/>
      </w:pPr>
      <w:r>
        <w:rPr>
          <w:b/>
          <w:bCs/>
        </w:rPr>
        <w:t>29.1.</w:t>
      </w:r>
      <w:r>
        <w:t xml:space="preserve">Yüklenici, bu sözleşmeden kaynaklanan yükümlülüklerini yerine getirirken İdarenin onayı ile sorumlu bir vekil atayabilir. Bu durumda Yüklenici, sözleşmenin imzalanmasından sonra İdarenin uygun göreceği bildirim süreleri ve koşullar </w:t>
      </w:r>
      <w:proofErr w:type="gramStart"/>
      <w:r>
        <w:t>dahilinde</w:t>
      </w:r>
      <w:proofErr w:type="gramEnd"/>
      <w:r>
        <w:t xml:space="preserve"> noterlikçe tanzim edilecek yetki belgesi ile birlikte yetkili temsilcisinin (yüklenici vekili) adi, soyadı, adres ve telefonlarını İdareye bildirmekle yükümlüdür. </w:t>
      </w:r>
    </w:p>
    <w:p w:rsidR="00630E6A" w:rsidRDefault="00630E6A" w:rsidP="00630E6A">
      <w:pPr>
        <w:jc w:val="both"/>
      </w:pPr>
      <w:r>
        <w:rPr>
          <w:b/>
          <w:bCs/>
        </w:rPr>
        <w:t>29.2.</w:t>
      </w:r>
      <w:r>
        <w:t xml:space="preserve"> Yüklenici vekili, muayene ve kabul işlemleri ya da montaj işlemleri sırasında, İdarenin yetkili birimleri veya komisyonları ile birlikte çalışacaktır. </w:t>
      </w:r>
    </w:p>
    <w:p w:rsidR="00630E6A" w:rsidRDefault="00630E6A" w:rsidP="00630E6A">
      <w:pPr>
        <w:spacing w:before="120"/>
        <w:jc w:val="both"/>
      </w:pPr>
      <w:r>
        <w:rPr>
          <w:b/>
          <w:bCs/>
        </w:rPr>
        <w:t xml:space="preserve">Madde 30 </w:t>
      </w:r>
      <w:r>
        <w:rPr>
          <w:rFonts w:ascii="Times New Roman" w:hAnsi="Times New Roman" w:cs="Times New Roman"/>
          <w:b/>
          <w:bCs/>
        </w:rPr>
        <w:t></w:t>
      </w:r>
      <w:r>
        <w:rPr>
          <w:b/>
          <w:bCs/>
        </w:rPr>
        <w:t xml:space="preserve"> Denetim, muayene ve kabul i</w:t>
      </w:r>
      <w:r>
        <w:rPr>
          <w:rFonts w:ascii="Times New Roman" w:hAnsi="Times New Roman" w:cs="Times New Roman"/>
          <w:b/>
          <w:bCs/>
        </w:rPr>
        <w:t>ş</w:t>
      </w:r>
      <w:r>
        <w:rPr>
          <w:b/>
          <w:bCs/>
        </w:rPr>
        <w:t>lemleri</w:t>
      </w:r>
    </w:p>
    <w:p w:rsidR="00630E6A" w:rsidRDefault="00630E6A" w:rsidP="00630E6A">
      <w:pPr>
        <w:jc w:val="both"/>
        <w:rPr>
          <w:b/>
          <w:bCs/>
        </w:rPr>
      </w:pPr>
      <w:r>
        <w:rPr>
          <w:b/>
          <w:bCs/>
        </w:rPr>
        <w:t xml:space="preserve">30.1. . </w:t>
      </w:r>
    </w:p>
    <w:p w:rsidR="00630E6A" w:rsidRDefault="00630E6A" w:rsidP="00630E6A">
      <w:pPr>
        <w:jc w:val="both"/>
        <w:rPr>
          <w:b/>
          <w:bCs/>
        </w:rPr>
      </w:pPr>
      <w:r>
        <w:rPr>
          <w:b/>
          <w:bCs/>
        </w:rPr>
        <w:t xml:space="preserve">30.2. Bu sözleşme ve eklerinde, muayene ve kabul işlemlerine ilişkin düzenlenmeyen hususlarda; Kamu İhale Kurumu tarafından yayımlanan Mal Alımları Denetim Muayene ve Kabul İşlemlerine Dair Yönetmelik'te hüküm bulunması halinde bu düzenlemeler esas alınacaktır. </w:t>
      </w:r>
    </w:p>
    <w:p w:rsidR="00630E6A" w:rsidRDefault="00630E6A" w:rsidP="00630E6A">
      <w:pPr>
        <w:spacing w:before="120"/>
        <w:jc w:val="both"/>
        <w:rPr>
          <w:b/>
          <w:bCs/>
        </w:rPr>
      </w:pPr>
      <w:r>
        <w:rPr>
          <w:b/>
          <w:bCs/>
        </w:rPr>
        <w:t>Madde 31 - Ödeme belgelerinin düzenlenmesi</w:t>
      </w:r>
    </w:p>
    <w:p w:rsidR="00630E6A" w:rsidRDefault="00630E6A" w:rsidP="00630E6A">
      <w:pPr>
        <w:jc w:val="both"/>
        <w:rPr>
          <w:b/>
          <w:bCs/>
        </w:rPr>
      </w:pPr>
      <w:r>
        <w:rPr>
          <w:b/>
          <w:bCs/>
        </w:rPr>
        <w:t xml:space="preserve">31.1. Yüklenicinin teslim edeceği mal götürü olarak, partiler veya bölümler halinde ya da tek bir seferde teslim alınacaksa, Yüklenici veya vekilinin hazır bulunması ile Komisyon tarafından; her teslimatta; </w:t>
      </w:r>
    </w:p>
    <w:p w:rsidR="00630E6A" w:rsidRDefault="00630E6A" w:rsidP="00630E6A">
      <w:pPr>
        <w:jc w:val="both"/>
        <w:rPr>
          <w:rFonts w:eastAsia="Times New Roman"/>
          <w:b/>
          <w:bCs/>
        </w:rPr>
      </w:pPr>
      <w:r>
        <w:rPr>
          <w:rFonts w:eastAsia="Times New Roman"/>
          <w:b/>
          <w:bCs/>
        </w:rPr>
        <w:t xml:space="preserve">a) Sözleşme başlangıcından itibaren teslim edilen malların miktarı, </w:t>
      </w:r>
    </w:p>
    <w:p w:rsidR="00630E6A" w:rsidRDefault="00630E6A" w:rsidP="00630E6A">
      <w:pPr>
        <w:jc w:val="both"/>
        <w:rPr>
          <w:rFonts w:eastAsiaTheme="minorEastAsia"/>
          <w:b/>
          <w:bCs/>
        </w:rPr>
      </w:pPr>
      <w:r>
        <w:rPr>
          <w:b/>
          <w:bCs/>
        </w:rPr>
        <w:t xml:space="preserve">b) Malların ya da yapılan işin sözleşme ve ekinde yer alan teknik şartnameye uygunluğu, </w:t>
      </w:r>
    </w:p>
    <w:p w:rsidR="00630E6A" w:rsidRDefault="00630E6A" w:rsidP="00630E6A">
      <w:pPr>
        <w:jc w:val="both"/>
        <w:rPr>
          <w:b/>
          <w:bCs/>
        </w:rPr>
      </w:pPr>
      <w:proofErr w:type="gramStart"/>
      <w:r>
        <w:rPr>
          <w:b/>
          <w:bCs/>
        </w:rPr>
        <w:t>bir</w:t>
      </w:r>
      <w:proofErr w:type="gramEnd"/>
      <w:r>
        <w:rPr>
          <w:b/>
          <w:bCs/>
        </w:rPr>
        <w:t xml:space="preserve"> kabul tutanağı ile tespit edilir. Tutanak sonucunda komisyon malların kalitesini, teknik şartnamede belirtilen özelliklere uygunluğu ile varsa hatalı ve kusurlu olanları belirtir. Komisyon burada yazılanlarla sınırlı olmaksızın, kendi görev ve yetkileri </w:t>
      </w:r>
      <w:proofErr w:type="gramStart"/>
      <w:r>
        <w:rPr>
          <w:b/>
          <w:bCs/>
        </w:rPr>
        <w:t>dahilinde</w:t>
      </w:r>
      <w:proofErr w:type="gramEnd"/>
      <w:r>
        <w:rPr>
          <w:b/>
          <w:bCs/>
        </w:rPr>
        <w:t xml:space="preserve"> varsa ilave görüşlerine de sözleşme ve teknik şartname çerçevesinde komisyonun görev ve yetkileri dahilinde raporunda yer verir. </w:t>
      </w:r>
    </w:p>
    <w:p w:rsidR="00630E6A" w:rsidRDefault="00630E6A" w:rsidP="00630E6A">
      <w:pPr>
        <w:jc w:val="both"/>
        <w:rPr>
          <w:b/>
          <w:bCs/>
        </w:rPr>
      </w:pPr>
      <w:r>
        <w:rPr>
          <w:b/>
          <w:bCs/>
        </w:rPr>
        <w:lastRenderedPageBreak/>
        <w:t xml:space="preserve">31.2. Komisyon tarafından, raporun sonuç bölümünde malların hatasız kabulü ile malların/işlerin gerekli özellikleri taşımaması ya da teknik şartnamesine uymaması halinde reddini içerir rapor düzenlenir ve İdareye sunulur. </w:t>
      </w:r>
    </w:p>
    <w:p w:rsidR="00630E6A" w:rsidRDefault="00630E6A" w:rsidP="00630E6A">
      <w:pPr>
        <w:jc w:val="both"/>
        <w:rPr>
          <w:b/>
          <w:bCs/>
        </w:rPr>
      </w:pPr>
      <w:r>
        <w:rPr>
          <w:b/>
          <w:bCs/>
        </w:rPr>
        <w:t xml:space="preserve">31.3.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630E6A" w:rsidRDefault="00630E6A" w:rsidP="00630E6A">
      <w:pPr>
        <w:jc w:val="both"/>
        <w:rPr>
          <w:b/>
          <w:bCs/>
        </w:rPr>
      </w:pPr>
      <w:r>
        <w:rPr>
          <w:b/>
          <w:bCs/>
        </w:rPr>
        <w:t xml:space="preserve">31.4. </w:t>
      </w:r>
      <w:r>
        <w:rPr>
          <w:b/>
          <w:bCs/>
          <w:color w:val="003399"/>
        </w:rPr>
        <w:t xml:space="preserve">ÖDEME ESNASINDA YÜKLENİCİVERGİ BORCU YOKTUR BELGESİNİ İDAREYE SUNACAKTIR. </w:t>
      </w:r>
      <w:r>
        <w:rPr>
          <w:b/>
          <w:bCs/>
        </w:rPr>
        <w:t xml:space="preserve">. </w:t>
      </w:r>
    </w:p>
    <w:p w:rsidR="00630E6A" w:rsidRDefault="00630E6A" w:rsidP="00630E6A">
      <w:pPr>
        <w:spacing w:before="120"/>
        <w:jc w:val="both"/>
        <w:rPr>
          <w:b/>
          <w:bCs/>
        </w:rPr>
      </w:pPr>
      <w:r>
        <w:rPr>
          <w:b/>
          <w:bCs/>
        </w:rPr>
        <w:t>Madde 32 - Sözleşmenin devir şartları</w:t>
      </w:r>
    </w:p>
    <w:p w:rsidR="00630E6A" w:rsidRDefault="00630E6A" w:rsidP="00630E6A">
      <w:pPr>
        <w:jc w:val="both"/>
        <w:rPr>
          <w:b/>
          <w:bCs/>
        </w:rPr>
      </w:pPr>
      <w:r>
        <w:rPr>
          <w:b/>
          <w:bCs/>
        </w:rPr>
        <w:t xml:space="preserve">32.1. Sözleşme, zorunlu hallerde ihale yetkilisinin yazılı izni ile başkasına devredilebilir. Ancak, devir alacaklarda ilk ihaledeki şartların aranması zorunludur. Ayrıca, isim ve statü değişikliği gereği yapılan devirler hariç olmak üzere, 4734 sayılı Kanun kapsamında gerçekleştirilen ihalelerde bir 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w:t>
      </w:r>
      <w:proofErr w:type="spellStart"/>
      <w:r>
        <w:rPr>
          <w:b/>
          <w:bCs/>
        </w:rPr>
        <w:t>nci</w:t>
      </w:r>
      <w:proofErr w:type="spellEnd"/>
      <w:r>
        <w:rPr>
          <w:b/>
          <w:bCs/>
        </w:rPr>
        <w:t xml:space="preserve"> madde hükümleri uygulanır. </w:t>
      </w:r>
    </w:p>
    <w:p w:rsidR="00630E6A" w:rsidRDefault="00630E6A" w:rsidP="00630E6A">
      <w:pPr>
        <w:jc w:val="both"/>
        <w:rPr>
          <w:b/>
          <w:bCs/>
        </w:rPr>
      </w:pPr>
      <w:r>
        <w:rPr>
          <w:b/>
          <w:bCs/>
        </w:rPr>
        <w:t xml:space="preserve">32.2.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630E6A" w:rsidRDefault="00630E6A" w:rsidP="00630E6A">
      <w:pPr>
        <w:spacing w:before="120"/>
        <w:jc w:val="both"/>
        <w:rPr>
          <w:b/>
          <w:bCs/>
        </w:rPr>
      </w:pPr>
      <w:r>
        <w:rPr>
          <w:b/>
          <w:bCs/>
        </w:rPr>
        <w:t>Madde 33 - Sözleşme ve eklerine uymayan işler</w:t>
      </w:r>
    </w:p>
    <w:p w:rsidR="00630E6A" w:rsidRDefault="00630E6A" w:rsidP="00630E6A">
      <w:pPr>
        <w:jc w:val="both"/>
        <w:rPr>
          <w:b/>
          <w:bCs/>
        </w:rPr>
      </w:pPr>
      <w:r>
        <w:rPr>
          <w:b/>
          <w:bCs/>
        </w:rPr>
        <w:t xml:space="preserve">33.1.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630E6A" w:rsidRDefault="00630E6A" w:rsidP="00630E6A">
      <w:pPr>
        <w:jc w:val="both"/>
        <w:rPr>
          <w:b/>
          <w:bCs/>
        </w:rPr>
      </w:pPr>
      <w:r>
        <w:rPr>
          <w:b/>
          <w:bCs/>
        </w:rPr>
        <w:t xml:space="preserve">33.2. Bu madde boş bırakılmıştır. </w:t>
      </w:r>
    </w:p>
    <w:p w:rsidR="00630E6A" w:rsidRDefault="00630E6A" w:rsidP="00630E6A">
      <w:pPr>
        <w:spacing w:before="120"/>
        <w:jc w:val="both"/>
        <w:rPr>
          <w:b/>
          <w:bCs/>
        </w:rPr>
      </w:pPr>
      <w:r>
        <w:rPr>
          <w:b/>
          <w:bCs/>
        </w:rPr>
        <w:t>Madde 34 - Gecikme halinde uygulanacak cezalar ve kesintiler ile sözleşmenin feshi</w:t>
      </w:r>
    </w:p>
    <w:p w:rsidR="00630E6A" w:rsidRDefault="00630E6A" w:rsidP="00630E6A">
      <w:pPr>
        <w:jc w:val="both"/>
        <w:rPr>
          <w:b/>
          <w:bCs/>
        </w:rPr>
      </w:pPr>
      <w:r>
        <w:rPr>
          <w:b/>
          <w:bCs/>
        </w:rPr>
        <w:t xml:space="preserve">34.1. İdare tarafından, bu sözleşmede belirtilen süre uzatımı halleri hariç, Yüklenicinin, sözleşmeye uygun olarak mali veya malları süresinde teslim etmemesi halinde </w:t>
      </w:r>
      <w:r>
        <w:rPr>
          <w:b/>
          <w:bCs/>
          <w:color w:val="003399"/>
        </w:rPr>
        <w:t>10</w:t>
      </w:r>
      <w:r>
        <w:rPr>
          <w:b/>
          <w:bCs/>
        </w:rPr>
        <w:t xml:space="preserve"> gün süreli yazılı ihtar yapılarak gecikme cezası uygulanır. </w:t>
      </w:r>
    </w:p>
    <w:p w:rsidR="00630E6A" w:rsidRDefault="00630E6A" w:rsidP="00630E6A">
      <w:pPr>
        <w:jc w:val="both"/>
        <w:rPr>
          <w:b/>
          <w:bCs/>
        </w:rPr>
      </w:pPr>
      <w:r>
        <w:rPr>
          <w:b/>
          <w:bCs/>
        </w:rPr>
        <w:t xml:space="preserve">34.2. Yüklenicinin, sözleşmeye uygun olarak malı süresinde teslim etmemesi halinde, gecikilen her takvim günü için sözleşme bedelinin % </w:t>
      </w:r>
      <w:r>
        <w:rPr>
          <w:b/>
          <w:bCs/>
          <w:color w:val="003399"/>
        </w:rPr>
        <w:t>0,6</w:t>
      </w:r>
      <w:r>
        <w:rPr>
          <w:b/>
          <w:bCs/>
        </w:rPr>
        <w:t xml:space="preserve"> oranında gecikme cezası uygulanır. </w:t>
      </w:r>
    </w:p>
    <w:p w:rsidR="00630E6A" w:rsidRDefault="00630E6A" w:rsidP="00630E6A">
      <w:pPr>
        <w:jc w:val="both"/>
        <w:rPr>
          <w:b/>
          <w:bCs/>
        </w:rPr>
      </w:pPr>
      <w:r>
        <w:rPr>
          <w:b/>
          <w:bCs/>
        </w:rPr>
        <w:t xml:space="preserve">34.3. Gecikme cezası, ayrıca protesto çekmeye gerek kalmaksızın yükleniciye yapılacak ödemelerden kesilir. Bu ceza tutarı; ödemelerden ve kesin teminat ile varsa ek kesin teminatlardan karşılanamaması halinde Yükleniciden ayrıca tahsil edilir. </w:t>
      </w:r>
    </w:p>
    <w:p w:rsidR="00630E6A" w:rsidRDefault="00630E6A" w:rsidP="00630E6A">
      <w:pPr>
        <w:jc w:val="both"/>
        <w:rPr>
          <w:b/>
          <w:bCs/>
        </w:rPr>
      </w:pPr>
      <w:r>
        <w:rPr>
          <w:b/>
          <w:bCs/>
        </w:rPr>
        <w:lastRenderedPageBreak/>
        <w:t xml:space="preserve">34.4.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630E6A" w:rsidRDefault="00630E6A" w:rsidP="00630E6A">
      <w:pPr>
        <w:jc w:val="both"/>
        <w:rPr>
          <w:b/>
          <w:bCs/>
        </w:rPr>
      </w:pPr>
      <w:r>
        <w:rPr>
          <w:b/>
          <w:bCs/>
        </w:rPr>
        <w:t xml:space="preserve">34.5.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630E6A" w:rsidRDefault="00630E6A" w:rsidP="00630E6A">
      <w:pPr>
        <w:jc w:val="both"/>
        <w:rPr>
          <w:b/>
          <w:bCs/>
        </w:rPr>
      </w:pPr>
      <w:r>
        <w:rPr>
          <w:b/>
          <w:bCs/>
        </w:rPr>
        <w:t xml:space="preserve">34.6.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Pr>
          <w:b/>
          <w:bCs/>
          <w:color w:val="003399"/>
        </w:rPr>
        <w:t>2</w:t>
      </w:r>
      <w:r>
        <w:rPr>
          <w:b/>
          <w:bCs/>
        </w:rPr>
        <w:t xml:space="preserve"> defaya mahsus yükleniciye teslim </w:t>
      </w:r>
      <w:proofErr w:type="gramStart"/>
      <w:r>
        <w:rPr>
          <w:b/>
          <w:bCs/>
        </w:rPr>
        <w:t>imkanı</w:t>
      </w:r>
      <w:proofErr w:type="gramEnd"/>
      <w:r>
        <w:rPr>
          <w:b/>
          <w:bCs/>
        </w:rPr>
        <w:t xml:space="preserve"> verilir. Ancak verilen süre içerisinde yeni mal tesliminin yapılmaması veya teslim edilen malın sözleşme ve eklerine uygun olmaması halinde, yukarıdaki düzenlemeler çerçevesinde ihtar yapılır. </w:t>
      </w:r>
    </w:p>
    <w:p w:rsidR="00630E6A" w:rsidRDefault="00630E6A" w:rsidP="00630E6A">
      <w:pPr>
        <w:spacing w:before="120"/>
        <w:jc w:val="both"/>
        <w:rPr>
          <w:b/>
          <w:bCs/>
        </w:rPr>
      </w:pPr>
      <w:r>
        <w:rPr>
          <w:b/>
          <w:bCs/>
        </w:rPr>
        <w:t>Madde 35 - Sözleşmenin feshi ve işin tasfiyesi</w:t>
      </w:r>
    </w:p>
    <w:p w:rsidR="00630E6A" w:rsidRDefault="00630E6A" w:rsidP="00630E6A">
      <w:pPr>
        <w:jc w:val="both"/>
        <w:rPr>
          <w:b/>
          <w:bCs/>
        </w:rPr>
      </w:pPr>
      <w:r>
        <w:rPr>
          <w:b/>
          <w:bCs/>
        </w:rPr>
        <w:t xml:space="preserve">35.1. İdarenin sözleşmeyi feshetmesi </w:t>
      </w:r>
    </w:p>
    <w:p w:rsidR="00630E6A" w:rsidRDefault="00630E6A" w:rsidP="00630E6A">
      <w:pPr>
        <w:jc w:val="both"/>
        <w:rPr>
          <w:b/>
          <w:bCs/>
        </w:rPr>
      </w:pPr>
      <w:r>
        <w:rPr>
          <w:b/>
          <w:bCs/>
        </w:rPr>
        <w:t xml:space="preserve">35.1.1. İdare, aşağıda belirtilen hallerde sözleşmeyi fesheder: </w:t>
      </w:r>
    </w:p>
    <w:p w:rsidR="00630E6A" w:rsidRDefault="00630E6A" w:rsidP="00630E6A">
      <w:pPr>
        <w:jc w:val="both"/>
        <w:rPr>
          <w:rFonts w:eastAsia="Times New Roman"/>
          <w:b/>
          <w:bCs/>
        </w:rPr>
      </w:pPr>
      <w:r>
        <w:rPr>
          <w:rFonts w:eastAsia="Times New Roman"/>
          <w:b/>
          <w:bCs/>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630E6A" w:rsidRDefault="00630E6A" w:rsidP="00630E6A">
      <w:pPr>
        <w:jc w:val="both"/>
        <w:rPr>
          <w:rFonts w:eastAsiaTheme="minorEastAsia"/>
          <w:b/>
          <w:bCs/>
        </w:rPr>
      </w:pPr>
      <w:r>
        <w:rPr>
          <w:b/>
          <w:bCs/>
        </w:rPr>
        <w:t xml:space="preserve">b) Sözleşmenin uygulanması sırasında Yüklenicinin 4735 sayılı Kanunun 25 inci maddesinde sayılan yasak fiil veya davranışlarda bulunduğunun tespit edilmesi, </w:t>
      </w:r>
    </w:p>
    <w:p w:rsidR="00630E6A" w:rsidRDefault="00630E6A" w:rsidP="00630E6A">
      <w:pPr>
        <w:jc w:val="both"/>
        <w:rPr>
          <w:b/>
          <w:bCs/>
        </w:rPr>
      </w:pPr>
      <w:proofErr w:type="gramStart"/>
      <w:r>
        <w:rPr>
          <w:b/>
          <w:bCs/>
        </w:rPr>
        <w:t>hallerinde</w:t>
      </w:r>
      <w:proofErr w:type="gramEnd"/>
      <w:r>
        <w:rPr>
          <w:b/>
          <w:bCs/>
        </w:rPr>
        <w:t xml:space="preserve">, ayrıca protesto çekmeye gerek kalmaksızın kesin teminat ve varsa ek kesin teminatlar gelir kaydedilir ve sözleşme feshedilerek hesabı genel hükümlere göre tasfiye edilir. </w:t>
      </w:r>
    </w:p>
    <w:p w:rsidR="00630E6A" w:rsidRDefault="00630E6A" w:rsidP="00630E6A">
      <w:pPr>
        <w:jc w:val="both"/>
        <w:rPr>
          <w:b/>
          <w:bCs/>
        </w:rPr>
      </w:pPr>
      <w:r>
        <w:rPr>
          <w:b/>
          <w:bCs/>
        </w:rPr>
        <w:t xml:space="preserve">35.2. Yüklenicinin sözleşmeyi feshetmesi </w:t>
      </w:r>
    </w:p>
    <w:p w:rsidR="00630E6A" w:rsidRDefault="00630E6A" w:rsidP="00630E6A">
      <w:pPr>
        <w:jc w:val="both"/>
        <w:rPr>
          <w:b/>
          <w:bCs/>
        </w:rPr>
      </w:pPr>
      <w:proofErr w:type="gramStart"/>
      <w:r>
        <w:rPr>
          <w:b/>
          <w:bCs/>
        </w:rPr>
        <w:t xml:space="preserve">35.2.1. Yüklenici, sözleşme yapıldıktan sonra, mücbir sebep halleri dışında, mali </w:t>
      </w:r>
      <w:proofErr w:type="spellStart"/>
      <w:r>
        <w:rPr>
          <w:b/>
          <w:bCs/>
        </w:rPr>
        <w:t>acz</w:t>
      </w:r>
      <w:proofErr w:type="spellEnd"/>
      <w:r>
        <w:rPr>
          <w:b/>
          <w:bCs/>
        </w:rPr>
        <w:t xml:space="preserve">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roofErr w:type="gramEnd"/>
    </w:p>
    <w:p w:rsidR="00630E6A" w:rsidRDefault="00630E6A" w:rsidP="00630E6A">
      <w:pPr>
        <w:jc w:val="both"/>
        <w:rPr>
          <w:b/>
          <w:bCs/>
        </w:rPr>
      </w:pPr>
      <w:r>
        <w:rPr>
          <w:b/>
          <w:bCs/>
        </w:rPr>
        <w:t xml:space="preserve">35.3. Sözleşmeden önceki yasak fiil veya davranışlar nedeniyle fesih </w:t>
      </w:r>
    </w:p>
    <w:p w:rsidR="00630E6A" w:rsidRDefault="00630E6A" w:rsidP="00630E6A">
      <w:pPr>
        <w:jc w:val="both"/>
        <w:rPr>
          <w:b/>
          <w:bCs/>
        </w:rPr>
      </w:pPr>
      <w:r>
        <w:rPr>
          <w:b/>
          <w:bCs/>
        </w:rPr>
        <w:t xml:space="preserve">35.3.1.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630E6A" w:rsidRDefault="00630E6A" w:rsidP="00630E6A">
      <w:pPr>
        <w:jc w:val="both"/>
        <w:rPr>
          <w:rFonts w:eastAsia="Times New Roman"/>
          <w:b/>
          <w:bCs/>
        </w:rPr>
      </w:pPr>
      <w:r>
        <w:rPr>
          <w:rFonts w:eastAsia="Times New Roman"/>
          <w:b/>
          <w:bCs/>
        </w:rPr>
        <w:lastRenderedPageBreak/>
        <w:t xml:space="preserve">a) İvediliği nedeniyle taahhüdün kalan kısmının yeniden ihale edilmesi için yeterli sürenin bulunmaması, </w:t>
      </w:r>
    </w:p>
    <w:p w:rsidR="00630E6A" w:rsidRDefault="00630E6A" w:rsidP="00630E6A">
      <w:pPr>
        <w:jc w:val="both"/>
        <w:rPr>
          <w:rFonts w:eastAsiaTheme="minorEastAsia"/>
          <w:b/>
          <w:bCs/>
        </w:rPr>
      </w:pPr>
      <w:r>
        <w:rPr>
          <w:b/>
          <w:bCs/>
        </w:rPr>
        <w:t xml:space="preserve">b) Taahhüdün başka bir yükleniciye yaptırılmasının mümkün olmaması, </w:t>
      </w:r>
    </w:p>
    <w:p w:rsidR="00630E6A" w:rsidRDefault="00630E6A" w:rsidP="00630E6A">
      <w:pPr>
        <w:jc w:val="both"/>
        <w:rPr>
          <w:b/>
          <w:bCs/>
        </w:rPr>
      </w:pPr>
      <w:r>
        <w:rPr>
          <w:b/>
          <w:bCs/>
        </w:rPr>
        <w:t xml:space="preserve">c) Yüklenicinin yasak fiil veya davranışının taahhüdünü tamamlamasını engelleyecek nitelikte olmaması, </w:t>
      </w:r>
    </w:p>
    <w:p w:rsidR="00630E6A" w:rsidRDefault="00630E6A" w:rsidP="00630E6A">
      <w:pPr>
        <w:jc w:val="both"/>
        <w:rPr>
          <w:b/>
          <w:bCs/>
        </w:rPr>
      </w:pPr>
      <w:proofErr w:type="gramStart"/>
      <w:r>
        <w:rPr>
          <w:b/>
          <w:bCs/>
        </w:rPr>
        <w:t>hallerinde</w:t>
      </w:r>
      <w:proofErr w:type="gramEnd"/>
      <w:r>
        <w:rPr>
          <w:b/>
          <w:bCs/>
        </w:rPr>
        <w:t xml:space="preserve">, İdare sözleşmeyi feshetmeksizin yükleniciden taahhüdünü tamamlamasını isteyebilir ve bu takdirde yüklenici taahhüdünü tamamlamak zorundadır. Ancak bu durumda, Yüklenici hakkında 4735 sayılı Kanunun 26 </w:t>
      </w:r>
      <w:proofErr w:type="spellStart"/>
      <w:r>
        <w:rPr>
          <w:b/>
          <w:bCs/>
        </w:rPr>
        <w:t>nci</w:t>
      </w:r>
      <w:proofErr w:type="spellEnd"/>
      <w:r>
        <w:rPr>
          <w:b/>
          <w:bCs/>
        </w:rPr>
        <w:t xml:space="preserve"> maddesi hükmüne göre işlem yapılır ve yükleniciden kesin teminat ve varsa ek kesin teminatların tutarı kadar ceza tahsil edilir. Bu ceza hak edişlerden kesinti yapılmak suretiyle de tahsil edilebilir. </w:t>
      </w:r>
    </w:p>
    <w:p w:rsidR="00630E6A" w:rsidRDefault="00630E6A" w:rsidP="00630E6A">
      <w:pPr>
        <w:jc w:val="both"/>
        <w:rPr>
          <w:b/>
          <w:bCs/>
        </w:rPr>
      </w:pPr>
      <w:r>
        <w:rPr>
          <w:b/>
          <w:bCs/>
        </w:rPr>
        <w:t xml:space="preserve">35.4. Mücbir sebeplerden dolayı sözleşmenin feshi </w:t>
      </w:r>
    </w:p>
    <w:p w:rsidR="00630E6A" w:rsidRDefault="00630E6A" w:rsidP="00630E6A">
      <w:pPr>
        <w:jc w:val="both"/>
        <w:rPr>
          <w:b/>
          <w:bCs/>
        </w:rPr>
      </w:pPr>
      <w:r>
        <w:rPr>
          <w:b/>
          <w:bCs/>
        </w:rPr>
        <w:t xml:space="preserve">35.4.1. Mücbir sebeplerden dolayı sözleşmenin feshedilmesi halinde, sözleşme konusu işlere ilişkin hesap genel hükümlere göre tasfiye edilerek, kesin teminat ve varsa ek kesin teminatlar iade edilir. </w:t>
      </w:r>
    </w:p>
    <w:p w:rsidR="00630E6A" w:rsidRDefault="00630E6A" w:rsidP="00630E6A">
      <w:pPr>
        <w:spacing w:before="120"/>
        <w:jc w:val="both"/>
        <w:rPr>
          <w:b/>
          <w:bCs/>
        </w:rPr>
      </w:pPr>
      <w:r>
        <w:rPr>
          <w:b/>
          <w:bCs/>
        </w:rPr>
        <w:t>Madde 36 - Fesih tarihinin belirlenmesi</w:t>
      </w:r>
    </w:p>
    <w:p w:rsidR="00630E6A" w:rsidRDefault="00630E6A" w:rsidP="00630E6A">
      <w:pPr>
        <w:jc w:val="both"/>
        <w:rPr>
          <w:b/>
          <w:bCs/>
        </w:rPr>
      </w:pPr>
      <w:r>
        <w:rPr>
          <w:b/>
          <w:bCs/>
        </w:rPr>
        <w:t xml:space="preserve">36.1. 4735 sayılı Kanunun 19 uncu maddesine göre Yüklenicinin fesih talebinin İdareye intikali, anılan Kanunun 20 </w:t>
      </w:r>
      <w:proofErr w:type="spellStart"/>
      <w:r>
        <w:rPr>
          <w:b/>
          <w:bCs/>
        </w:rPr>
        <w:t>nci</w:t>
      </w:r>
      <w:proofErr w:type="spellEnd"/>
      <w:r>
        <w:rPr>
          <w:b/>
          <w:bCs/>
        </w:rPr>
        <w:t xml:space="preserve"> maddesinin birinci fıkrasının (a) bendine göre belirlenen sürenin bitimi, 20 </w:t>
      </w:r>
      <w:proofErr w:type="spellStart"/>
      <w:r>
        <w:rPr>
          <w:b/>
          <w:bCs/>
        </w:rPr>
        <w:t>nci</w:t>
      </w:r>
      <w:proofErr w:type="spellEnd"/>
      <w:r>
        <w:rPr>
          <w:b/>
          <w:bCs/>
        </w:rPr>
        <w:t xml:space="preserve">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630E6A" w:rsidRDefault="00630E6A" w:rsidP="00630E6A">
      <w:pPr>
        <w:jc w:val="both"/>
        <w:rPr>
          <w:b/>
          <w:bCs/>
        </w:rPr>
      </w:pPr>
      <w:r>
        <w:rPr>
          <w:b/>
          <w:bCs/>
        </w:rPr>
        <w:t xml:space="preserve">36.2. 4735 sayılı Kanunun 19, 20 ve 21 inci maddelerine göre sözleşmenin feshedilmesi halinde, kesin teminat ve varsa ek kesin teminatlar alındığı tarihten gelir kaydedileceği tarihe kadar Türkiye İstatistik Kurumu tarafından yayımlanan aylık toptan eşya fiyat endeksine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630E6A" w:rsidRDefault="00630E6A" w:rsidP="00630E6A">
      <w:pPr>
        <w:jc w:val="both"/>
        <w:rPr>
          <w:b/>
          <w:bCs/>
        </w:rPr>
      </w:pPr>
      <w:r>
        <w:rPr>
          <w:b/>
          <w:bCs/>
        </w:rPr>
        <w:t xml:space="preserve">36.3. 4735 sayılı Kanunun 19, 20 ve 21 inci maddelerine göre sözleşmenin feshedilmesi halinde, Yüklenici, hakkında anılan Kanunun 26 </w:t>
      </w:r>
      <w:proofErr w:type="spellStart"/>
      <w:r>
        <w:rPr>
          <w:b/>
          <w:bCs/>
        </w:rPr>
        <w:t>nci</w:t>
      </w:r>
      <w:proofErr w:type="spellEnd"/>
      <w:r>
        <w:rPr>
          <w:b/>
          <w:bCs/>
        </w:rPr>
        <w:t xml:space="preserve">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630E6A" w:rsidRDefault="00630E6A" w:rsidP="00630E6A">
      <w:pPr>
        <w:spacing w:before="120"/>
        <w:jc w:val="both"/>
        <w:rPr>
          <w:b/>
          <w:bCs/>
        </w:rPr>
      </w:pPr>
      <w:r>
        <w:rPr>
          <w:b/>
          <w:bCs/>
        </w:rPr>
        <w:t>Madde 37 - Fesih halinde yapılacak işlemler</w:t>
      </w:r>
    </w:p>
    <w:p w:rsidR="00630E6A" w:rsidRDefault="00630E6A" w:rsidP="00630E6A">
      <w:pPr>
        <w:jc w:val="both"/>
        <w:rPr>
          <w:b/>
          <w:bCs/>
        </w:rPr>
      </w:pPr>
      <w:r>
        <w:rPr>
          <w:b/>
          <w:bCs/>
        </w:rPr>
        <w:t xml:space="preserve">37.1.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w:t>
      </w:r>
      <w:r>
        <w:rPr>
          <w:b/>
          <w:bCs/>
        </w:rPr>
        <w:lastRenderedPageBreak/>
        <w:t xml:space="preserve">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rsidR="00630E6A" w:rsidRDefault="00630E6A" w:rsidP="00630E6A">
      <w:pPr>
        <w:jc w:val="both"/>
        <w:rPr>
          <w:b/>
          <w:bCs/>
        </w:rPr>
      </w:pPr>
      <w:r>
        <w:rPr>
          <w:b/>
          <w:bCs/>
        </w:rPr>
        <w:t xml:space="preserve">37.2.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630E6A" w:rsidRDefault="00630E6A" w:rsidP="00630E6A">
      <w:pPr>
        <w:jc w:val="both"/>
        <w:rPr>
          <w:b/>
          <w:bCs/>
        </w:rPr>
      </w:pPr>
      <w:r>
        <w:rPr>
          <w:b/>
          <w:bCs/>
        </w:rPr>
        <w:t xml:space="preserve">37.3. Fesih tarihi itibariyle İdare, Yüklenici tarafından yapılan veya teslim edilen mal miktarlarını, hata ve eksiklerinin giderilme masrafları ile Sözleşme gereğince Yükleniciye ödenmesi gereken değerleri tespit eder. </w:t>
      </w:r>
    </w:p>
    <w:p w:rsidR="00630E6A" w:rsidRDefault="00630E6A" w:rsidP="00630E6A">
      <w:pPr>
        <w:jc w:val="both"/>
        <w:rPr>
          <w:b/>
          <w:bCs/>
        </w:rPr>
      </w:pPr>
      <w:r>
        <w:rPr>
          <w:b/>
          <w:bCs/>
        </w:rPr>
        <w:t xml:space="preserve">37.4. İdare, hata ve eksikler bulunan iste, hata ve eksikliklerin giderilmesi için yapılacak masraflar belirleninceye kadar Yükleniciye yapacağı ödemeleri durdurma hakkına sahiptir. </w:t>
      </w:r>
    </w:p>
    <w:p w:rsidR="00630E6A" w:rsidRDefault="00630E6A" w:rsidP="00630E6A">
      <w:pPr>
        <w:jc w:val="both"/>
        <w:rPr>
          <w:b/>
          <w:bCs/>
        </w:rPr>
      </w:pPr>
      <w:r>
        <w:rPr>
          <w:b/>
          <w:bCs/>
        </w:rPr>
        <w:t xml:space="preserve">37.5. Sözleşmede hüküm olmayan hallerde, genel hükümlere göre işlem yapılır. </w:t>
      </w:r>
    </w:p>
    <w:p w:rsidR="00630E6A" w:rsidRDefault="00630E6A" w:rsidP="00630E6A">
      <w:pPr>
        <w:jc w:val="both"/>
        <w:rPr>
          <w:b/>
          <w:bCs/>
        </w:rPr>
      </w:pPr>
      <w:r>
        <w:rPr>
          <w:b/>
          <w:bCs/>
        </w:rPr>
        <w:t xml:space="preserve">37.6. Sözleşmenin feshedilmesi halinde, Yüklenicinin kesin teminatı ve varsa ek kesin teminatı: </w:t>
      </w:r>
    </w:p>
    <w:p w:rsidR="00630E6A" w:rsidRDefault="00630E6A" w:rsidP="00630E6A">
      <w:pPr>
        <w:jc w:val="both"/>
        <w:rPr>
          <w:rFonts w:eastAsia="Times New Roman"/>
          <w:b/>
          <w:bCs/>
        </w:rPr>
      </w:pPr>
      <w:r>
        <w:rPr>
          <w:rFonts w:eastAsia="Times New Roman"/>
          <w:b/>
          <w:bCs/>
        </w:rPr>
        <w:t xml:space="preserve">a) Tedavüldeki Türk parası ise doğrudan doğruya, </w:t>
      </w:r>
    </w:p>
    <w:p w:rsidR="00630E6A" w:rsidRDefault="00630E6A" w:rsidP="00630E6A">
      <w:pPr>
        <w:jc w:val="both"/>
        <w:rPr>
          <w:rFonts w:eastAsiaTheme="minorEastAsia"/>
          <w:b/>
          <w:bCs/>
        </w:rPr>
      </w:pPr>
      <w:r>
        <w:rPr>
          <w:b/>
          <w:bCs/>
        </w:rPr>
        <w:t xml:space="preserve">b) Banka teminat mektubu ise bankadan tahsil edilerek, </w:t>
      </w:r>
    </w:p>
    <w:p w:rsidR="00630E6A" w:rsidRDefault="00630E6A" w:rsidP="00630E6A">
      <w:pPr>
        <w:jc w:val="both"/>
        <w:rPr>
          <w:b/>
          <w:bCs/>
        </w:rPr>
      </w:pPr>
      <w:r>
        <w:rPr>
          <w:b/>
          <w:bCs/>
        </w:rPr>
        <w:t xml:space="preserve">c) Devlet tahvilleri, Hazine kefaletini haiz tahviller ise paraya çevrilmek suretiyle, </w:t>
      </w:r>
    </w:p>
    <w:p w:rsidR="00630E6A" w:rsidRDefault="00630E6A" w:rsidP="00630E6A">
      <w:pPr>
        <w:jc w:val="both"/>
        <w:rPr>
          <w:b/>
          <w:bCs/>
        </w:rPr>
      </w:pPr>
      <w:proofErr w:type="gramStart"/>
      <w:r>
        <w:rPr>
          <w:b/>
          <w:bCs/>
        </w:rPr>
        <w:t>gelir</w:t>
      </w:r>
      <w:proofErr w:type="gramEnd"/>
      <w:r>
        <w:rPr>
          <w:b/>
          <w:bCs/>
        </w:rPr>
        <w:t xml:space="preserve"> kaydedilir. Gelir kaydedilen kesin teminat, Yüklenicinin borcuna mahsup edilemez. </w:t>
      </w:r>
    </w:p>
    <w:p w:rsidR="00630E6A" w:rsidRDefault="00630E6A" w:rsidP="00630E6A">
      <w:pPr>
        <w:spacing w:before="120"/>
        <w:jc w:val="both"/>
        <w:rPr>
          <w:b/>
          <w:bCs/>
        </w:rPr>
      </w:pPr>
      <w:r>
        <w:rPr>
          <w:b/>
          <w:bCs/>
        </w:rPr>
        <w:t>Madde 38 - Sözleşmenin feshi halinde yüklenicinin mallarının tahliyesi</w:t>
      </w:r>
    </w:p>
    <w:p w:rsidR="00630E6A" w:rsidRDefault="00630E6A" w:rsidP="00630E6A">
      <w:pPr>
        <w:jc w:val="both"/>
        <w:rPr>
          <w:b/>
          <w:bCs/>
        </w:rPr>
      </w:pPr>
      <w:r>
        <w:rPr>
          <w:b/>
          <w:bCs/>
        </w:rPr>
        <w:t xml:space="preserve">38.1. Bu madde boş bırakılmıştır. </w:t>
      </w:r>
    </w:p>
    <w:p w:rsidR="00630E6A" w:rsidRDefault="00630E6A" w:rsidP="00630E6A">
      <w:pPr>
        <w:spacing w:before="120"/>
        <w:jc w:val="both"/>
        <w:rPr>
          <w:b/>
          <w:bCs/>
        </w:rPr>
      </w:pPr>
      <w:r>
        <w:rPr>
          <w:b/>
          <w:bCs/>
        </w:rPr>
        <w:t xml:space="preserve">Madde 39 </w:t>
      </w:r>
      <w:r>
        <w:rPr>
          <w:rFonts w:ascii="Times New Roman" w:hAnsi="Times New Roman" w:cs="Times New Roman"/>
          <w:b/>
          <w:bCs/>
        </w:rPr>
        <w:t></w:t>
      </w:r>
      <w:r>
        <w:rPr>
          <w:b/>
          <w:bCs/>
        </w:rPr>
        <w:t xml:space="preserve"> Y</w:t>
      </w:r>
      <w:r>
        <w:rPr>
          <w:rFonts w:ascii="Times New Roman" w:hAnsi="Times New Roman" w:cs="Times New Roman"/>
          <w:b/>
          <w:bCs/>
        </w:rPr>
        <w:t>ü</w:t>
      </w:r>
      <w:r>
        <w:rPr>
          <w:b/>
          <w:bCs/>
        </w:rPr>
        <w:t xml:space="preserve">klenicinin </w:t>
      </w:r>
      <w:r>
        <w:rPr>
          <w:rFonts w:ascii="Times New Roman" w:hAnsi="Times New Roman" w:cs="Times New Roman"/>
          <w:b/>
          <w:bCs/>
        </w:rPr>
        <w:t>ö</w:t>
      </w:r>
      <w:r>
        <w:rPr>
          <w:b/>
          <w:bCs/>
        </w:rPr>
        <w:t>l</w:t>
      </w:r>
      <w:r>
        <w:rPr>
          <w:rFonts w:ascii="Times New Roman" w:hAnsi="Times New Roman" w:cs="Times New Roman"/>
          <w:b/>
          <w:bCs/>
        </w:rPr>
        <w:t>ü</w:t>
      </w:r>
      <w:r>
        <w:rPr>
          <w:b/>
          <w:bCs/>
        </w:rPr>
        <w:t>m</w:t>
      </w:r>
      <w:r>
        <w:rPr>
          <w:rFonts w:ascii="Times New Roman" w:hAnsi="Times New Roman" w:cs="Times New Roman"/>
          <w:b/>
          <w:bCs/>
        </w:rPr>
        <w:t>ü</w:t>
      </w:r>
      <w:r>
        <w:rPr>
          <w:b/>
          <w:bCs/>
        </w:rPr>
        <w:t>, iflas</w:t>
      </w:r>
      <w:r>
        <w:rPr>
          <w:rFonts w:ascii="Times New Roman" w:hAnsi="Times New Roman" w:cs="Times New Roman"/>
          <w:b/>
          <w:bCs/>
        </w:rPr>
        <w:t>ı</w:t>
      </w:r>
      <w:r>
        <w:rPr>
          <w:b/>
          <w:bCs/>
        </w:rPr>
        <w:t>, a</w:t>
      </w:r>
      <w:r>
        <w:rPr>
          <w:rFonts w:ascii="Times New Roman" w:hAnsi="Times New Roman" w:cs="Times New Roman"/>
          <w:b/>
          <w:bCs/>
        </w:rPr>
        <w:t>ğı</w:t>
      </w:r>
      <w:r>
        <w:rPr>
          <w:b/>
          <w:bCs/>
        </w:rPr>
        <w:t>r hastal</w:t>
      </w:r>
      <w:r>
        <w:rPr>
          <w:rFonts w:ascii="Times New Roman" w:hAnsi="Times New Roman" w:cs="Times New Roman"/>
          <w:b/>
          <w:bCs/>
        </w:rPr>
        <w:t>ığı</w:t>
      </w:r>
      <w:r>
        <w:rPr>
          <w:b/>
          <w:bCs/>
        </w:rPr>
        <w:t>, tutuklu</w:t>
      </w:r>
      <w:r>
        <w:rPr>
          <w:rFonts w:ascii="Times New Roman" w:hAnsi="Times New Roman" w:cs="Times New Roman"/>
          <w:b/>
          <w:bCs/>
        </w:rPr>
        <w:t>ğ</w:t>
      </w:r>
      <w:r>
        <w:rPr>
          <w:b/>
          <w:bCs/>
        </w:rPr>
        <w:t xml:space="preserve">u veya </w:t>
      </w:r>
      <w:proofErr w:type="gramStart"/>
      <w:r>
        <w:rPr>
          <w:b/>
          <w:bCs/>
        </w:rPr>
        <w:t>mahkumiyeti</w:t>
      </w:r>
      <w:proofErr w:type="gramEnd"/>
    </w:p>
    <w:p w:rsidR="00630E6A" w:rsidRDefault="00630E6A" w:rsidP="00630E6A">
      <w:pPr>
        <w:jc w:val="both"/>
        <w:rPr>
          <w:b/>
          <w:bCs/>
        </w:rPr>
      </w:pPr>
      <w:r>
        <w:rPr>
          <w:b/>
          <w:bCs/>
        </w:rPr>
        <w:t xml:space="preserve">39.1. Yüklenicinin ölümü, iflası, ağır hastalığı, tutukluluğu veya özgürlüğü kısıtlayıcı bir cezaya </w:t>
      </w:r>
      <w:proofErr w:type="gramStart"/>
      <w:r>
        <w:rPr>
          <w:b/>
          <w:bCs/>
        </w:rPr>
        <w:t>mahkumiyeti</w:t>
      </w:r>
      <w:proofErr w:type="gramEnd"/>
      <w:r>
        <w:rPr>
          <w:b/>
          <w:bCs/>
        </w:rPr>
        <w:t xml:space="preserve"> hallerinde 4735 sayılı Kanunun ilgili hükümlerine göre işlem tesis edilir. </w:t>
      </w:r>
    </w:p>
    <w:p w:rsidR="00630E6A" w:rsidRDefault="00630E6A" w:rsidP="00630E6A">
      <w:pPr>
        <w:jc w:val="both"/>
        <w:rPr>
          <w:b/>
          <w:bCs/>
        </w:rPr>
      </w:pPr>
      <w:r>
        <w:rPr>
          <w:b/>
          <w:bCs/>
        </w:rPr>
        <w:t xml:space="preserve">39.2. Ortak girişimce yerine getirilen taahhütlerde, ortaklardan birinin ölümü, iflası, ağır hastalığı, tutukluğu veya özgürlüğü kısıtlayıcı bir cezaya </w:t>
      </w:r>
      <w:proofErr w:type="gramStart"/>
      <w:r>
        <w:rPr>
          <w:b/>
          <w:bCs/>
        </w:rPr>
        <w:t>mahkumiyeti</w:t>
      </w:r>
      <w:proofErr w:type="gramEnd"/>
      <w:r>
        <w:rPr>
          <w:b/>
          <w:bCs/>
        </w:rPr>
        <w:t xml:space="preserve"> hallerinde de 4735 sayılı Kanunun ilgili hükümlerine göre işlem tesis edilir. </w:t>
      </w:r>
    </w:p>
    <w:p w:rsidR="00630E6A" w:rsidRDefault="00630E6A" w:rsidP="00630E6A">
      <w:pPr>
        <w:spacing w:before="120"/>
        <w:jc w:val="both"/>
        <w:rPr>
          <w:b/>
          <w:bCs/>
        </w:rPr>
      </w:pPr>
      <w:r>
        <w:rPr>
          <w:b/>
          <w:bCs/>
        </w:rPr>
        <w:t>Madde 40 - Kabulden sonraki hata ve ayıplardan sorumluluk</w:t>
      </w:r>
    </w:p>
    <w:p w:rsidR="00630E6A" w:rsidRDefault="00630E6A" w:rsidP="00630E6A">
      <w:pPr>
        <w:jc w:val="both"/>
        <w:rPr>
          <w:b/>
          <w:bCs/>
        </w:rPr>
      </w:pPr>
      <w:r>
        <w:rPr>
          <w:b/>
          <w:bCs/>
        </w:rPr>
        <w:t xml:space="preserve">40.1.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w:t>
      </w:r>
      <w:r>
        <w:rPr>
          <w:b/>
          <w:bCs/>
        </w:rPr>
        <w:lastRenderedPageBreak/>
        <w:t xml:space="preserve">olması yüklenicinin sözleşme hükümlerine uygun mal teslimi veya iş yapma hususundaki sorumluluğunu ortadan kaldırmaz. </w:t>
      </w:r>
    </w:p>
    <w:p w:rsidR="00630E6A" w:rsidRDefault="00630E6A" w:rsidP="00630E6A">
      <w:pPr>
        <w:jc w:val="both"/>
        <w:rPr>
          <w:b/>
          <w:bCs/>
        </w:rPr>
      </w:pPr>
      <w:r>
        <w:rPr>
          <w:b/>
          <w:bCs/>
        </w:rPr>
        <w:t xml:space="preserve">40.2. Piyasa denetimi ve gözetimi konusunda yetkili kuruluşlar tarafından alım konusu malın veya malların piyasaya arzının yasaklanması, piyasadan toplanması veya ürünlerin güvenli hale getirilmesinin </w:t>
      </w:r>
      <w:proofErr w:type="gramStart"/>
      <w:r>
        <w:rPr>
          <w:b/>
          <w:bCs/>
        </w:rPr>
        <w:t>imkansız</w:t>
      </w:r>
      <w:proofErr w:type="gramEnd"/>
      <w:r>
        <w:rPr>
          <w:b/>
          <w:bCs/>
        </w:rPr>
        <w:t xml:space="preserve">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w:t>
      </w:r>
      <w:proofErr w:type="spellStart"/>
      <w:r>
        <w:rPr>
          <w:b/>
          <w:bCs/>
        </w:rPr>
        <w:t>modellerlerle</w:t>
      </w:r>
      <w:proofErr w:type="spellEnd"/>
      <w:r>
        <w:rPr>
          <w:b/>
          <w:bCs/>
        </w:rPr>
        <w:t xml:space="preserve"> değiştirilmesinin talep edilmesi ve bu talebin İdare tarafından uygun görülmesi durumunda yeni model kabul edilebilir. Yeni model için ayrıca ek bir ödeme yapılmaz. </w:t>
      </w:r>
    </w:p>
    <w:p w:rsidR="00630E6A" w:rsidRDefault="00630E6A" w:rsidP="00630E6A">
      <w:pPr>
        <w:spacing w:before="120"/>
        <w:jc w:val="both"/>
        <w:rPr>
          <w:b/>
          <w:bCs/>
        </w:rPr>
      </w:pPr>
      <w:r>
        <w:rPr>
          <w:b/>
          <w:bCs/>
        </w:rPr>
        <w:t>Madde 41 - Yüklenicinin ceza sorumluluğu</w:t>
      </w:r>
    </w:p>
    <w:p w:rsidR="00630E6A" w:rsidRDefault="00630E6A" w:rsidP="00630E6A">
      <w:pPr>
        <w:jc w:val="both"/>
        <w:rPr>
          <w:b/>
          <w:bCs/>
        </w:rPr>
      </w:pPr>
      <w:r>
        <w:rPr>
          <w:b/>
          <w:bCs/>
        </w:rPr>
        <w:t xml:space="preserve">41.1. İş tamamlandıktan ve kabul işlemi yapıldıktan sonra tespit edilmiş olsa dahi, 4735 sayılı Kanunun 25 inci maddesinde belirtilen fiil veya davranışlardan, </w:t>
      </w:r>
      <w:proofErr w:type="gramStart"/>
      <w:r>
        <w:rPr>
          <w:b/>
          <w:bCs/>
        </w:rPr>
        <w:t>26/9/2004</w:t>
      </w:r>
      <w:proofErr w:type="gramEnd"/>
      <w:r>
        <w:rPr>
          <w:b/>
          <w:bCs/>
        </w:rPr>
        <w:t xml:space="preserve"> tarihli ve 5237 sayılı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4735 sayılı Kanunun 27 </w:t>
      </w:r>
      <w:proofErr w:type="spellStart"/>
      <w:r>
        <w:rPr>
          <w:b/>
          <w:bCs/>
        </w:rPr>
        <w:t>nci</w:t>
      </w:r>
      <w:proofErr w:type="spellEnd"/>
      <w:r>
        <w:rPr>
          <w:b/>
          <w:bCs/>
        </w:rPr>
        <w:t xml:space="preserve"> maddesi hükmü uygulanır. </w:t>
      </w:r>
    </w:p>
    <w:p w:rsidR="00630E6A" w:rsidRDefault="00630E6A" w:rsidP="00630E6A">
      <w:pPr>
        <w:spacing w:before="120"/>
        <w:jc w:val="both"/>
        <w:rPr>
          <w:b/>
          <w:bCs/>
        </w:rPr>
      </w:pPr>
      <w:r>
        <w:rPr>
          <w:b/>
          <w:bCs/>
        </w:rPr>
        <w:t>Madde 42 - Anlaşmazlıkların çözümü</w:t>
      </w:r>
    </w:p>
    <w:p w:rsidR="00630E6A" w:rsidRDefault="00630E6A" w:rsidP="00630E6A">
      <w:pPr>
        <w:jc w:val="both"/>
        <w:rPr>
          <w:b/>
          <w:bCs/>
        </w:rPr>
      </w:pPr>
      <w:r>
        <w:rPr>
          <w:b/>
          <w:bCs/>
        </w:rPr>
        <w:t xml:space="preserve">42.1. Bu sözleşme ve eklerinin uygulanmasından doğabilecek her türlü anlaşmazlığın çözümünde </w:t>
      </w:r>
      <w:r>
        <w:rPr>
          <w:b/>
          <w:bCs/>
          <w:color w:val="003399"/>
        </w:rPr>
        <w:t>İZMİR</w:t>
      </w:r>
      <w:r>
        <w:rPr>
          <w:b/>
          <w:bCs/>
        </w:rPr>
        <w:t xml:space="preserve"> mahkemeleri ve icra daireleri yetkilidir. </w:t>
      </w:r>
    </w:p>
    <w:p w:rsidR="00630E6A" w:rsidRDefault="00630E6A" w:rsidP="00630E6A">
      <w:pPr>
        <w:spacing w:before="120"/>
        <w:jc w:val="both"/>
        <w:rPr>
          <w:b/>
          <w:bCs/>
        </w:rPr>
      </w:pPr>
      <w:r>
        <w:rPr>
          <w:b/>
          <w:bCs/>
        </w:rPr>
        <w:t>Madde 43 - Hüküm bulunmayan haller</w:t>
      </w:r>
    </w:p>
    <w:p w:rsidR="00630E6A" w:rsidRDefault="00630E6A" w:rsidP="00630E6A">
      <w:pPr>
        <w:jc w:val="both"/>
        <w:rPr>
          <w:b/>
          <w:bCs/>
        </w:rPr>
      </w:pPr>
      <w:r>
        <w:rPr>
          <w:b/>
          <w:bCs/>
        </w:rPr>
        <w:t xml:space="preserve">43.1. Bu sözleşme ve eklerinde hüküm bulunmayan hallerde, ilgisine göre 4734 sayılı Kanun ve 4735 sayılı Kanun hükümleri, bu Kanunlarda hüküm bulunmaması halinde ise Borçlar Kanunu hükümleri uygulanır. </w:t>
      </w:r>
    </w:p>
    <w:p w:rsidR="00630E6A" w:rsidRDefault="00630E6A" w:rsidP="00630E6A">
      <w:pPr>
        <w:pStyle w:val="GvdeMetni"/>
        <w:spacing w:after="120" w:line="240" w:lineRule="auto"/>
        <w:jc w:val="center"/>
      </w:pPr>
      <w:r>
        <w:rPr>
          <w:rFonts w:ascii="Times New Roman" w:hAnsi="Times New Roman" w:cs="Times New Roman"/>
          <w:color w:val="auto"/>
          <w:sz w:val="24"/>
          <w:szCs w:val="24"/>
        </w:rPr>
        <w:t>VI-DİĞER HUSUSLAR</w:t>
      </w:r>
    </w:p>
    <w:p w:rsidR="00630E6A" w:rsidRDefault="00630E6A" w:rsidP="00630E6A">
      <w:pPr>
        <w:spacing w:before="120"/>
        <w:jc w:val="both"/>
        <w:rPr>
          <w:b/>
          <w:bCs/>
        </w:rPr>
      </w:pPr>
      <w:r>
        <w:rPr>
          <w:b/>
          <w:bCs/>
        </w:rPr>
        <w:t xml:space="preserve">Madde 44 </w:t>
      </w:r>
      <w:r>
        <w:rPr>
          <w:rFonts w:ascii="Times New Roman" w:hAnsi="Times New Roman" w:cs="Times New Roman"/>
          <w:b/>
          <w:bCs/>
        </w:rPr>
        <w:t></w:t>
      </w:r>
      <w:r>
        <w:rPr>
          <w:b/>
          <w:bCs/>
        </w:rPr>
        <w:t xml:space="preserve"> Di</w:t>
      </w:r>
      <w:r>
        <w:rPr>
          <w:rFonts w:ascii="Times New Roman" w:hAnsi="Times New Roman" w:cs="Times New Roman"/>
          <w:b/>
          <w:bCs/>
        </w:rPr>
        <w:t>ğ</w:t>
      </w:r>
      <w:r>
        <w:rPr>
          <w:b/>
          <w:bCs/>
        </w:rPr>
        <w:t>er hususlar</w:t>
      </w:r>
    </w:p>
    <w:p w:rsidR="00630E6A" w:rsidRDefault="00630E6A" w:rsidP="00630E6A">
      <w:pPr>
        <w:jc w:val="both"/>
        <w:rPr>
          <w:b/>
          <w:bCs/>
        </w:rPr>
      </w:pPr>
      <w:r>
        <w:rPr>
          <w:b/>
          <w:bCs/>
        </w:rPr>
        <w:t xml:space="preserve">44.1. Bu madde boş bırakılmıştır. </w:t>
      </w:r>
    </w:p>
    <w:p w:rsidR="00630E6A" w:rsidRDefault="00630E6A" w:rsidP="00630E6A">
      <w:pPr>
        <w:spacing w:before="120"/>
        <w:jc w:val="both"/>
        <w:rPr>
          <w:b/>
          <w:bCs/>
        </w:rPr>
      </w:pPr>
      <w:r>
        <w:rPr>
          <w:b/>
          <w:bCs/>
        </w:rPr>
        <w:t>Madde 45 - Yürürlük</w:t>
      </w:r>
    </w:p>
    <w:p w:rsidR="00630E6A" w:rsidRDefault="00630E6A" w:rsidP="00630E6A">
      <w:pPr>
        <w:jc w:val="both"/>
        <w:rPr>
          <w:b/>
          <w:bCs/>
        </w:rPr>
      </w:pPr>
      <w:r>
        <w:rPr>
          <w:b/>
          <w:bCs/>
        </w:rPr>
        <w:t xml:space="preserve">45.1. Bu sözleşme taraflarca imzalandığı tarihte yürürlüğe girer. </w:t>
      </w:r>
    </w:p>
    <w:p w:rsidR="00630E6A" w:rsidRDefault="00630E6A" w:rsidP="00630E6A">
      <w:pPr>
        <w:spacing w:before="120"/>
        <w:jc w:val="both"/>
        <w:rPr>
          <w:b/>
          <w:bCs/>
        </w:rPr>
      </w:pPr>
      <w:r>
        <w:rPr>
          <w:b/>
          <w:bCs/>
        </w:rPr>
        <w:t>Madde 46 - Sözleşmenin imzalanması</w:t>
      </w:r>
    </w:p>
    <w:p w:rsidR="00630E6A" w:rsidRDefault="00630E6A" w:rsidP="00630E6A">
      <w:pPr>
        <w:jc w:val="both"/>
        <w:rPr>
          <w:b/>
          <w:bCs/>
        </w:rPr>
      </w:pPr>
      <w:r>
        <w:rPr>
          <w:b/>
          <w:bCs/>
        </w:rPr>
        <w:t xml:space="preserve">46.1. Bu sözleşme </w:t>
      </w:r>
      <w:proofErr w:type="gramStart"/>
      <w:r>
        <w:rPr>
          <w:b/>
          <w:bCs/>
        </w:rPr>
        <w:t>..................</w:t>
      </w:r>
      <w:proofErr w:type="gramEnd"/>
      <w:r>
        <w:rPr>
          <w:b/>
          <w:bCs/>
        </w:rPr>
        <w:t xml:space="preserve"> maddeden ibaret olup, İdare ve Yüklenici tarafından tam olarak okunup anlaşıldıktan sonra </w:t>
      </w:r>
      <w:proofErr w:type="gramStart"/>
      <w:r>
        <w:rPr>
          <w:b/>
          <w:bCs/>
        </w:rPr>
        <w:t>..</w:t>
      </w:r>
      <w:proofErr w:type="gramEnd"/>
      <w:r>
        <w:rPr>
          <w:b/>
          <w:bCs/>
        </w:rPr>
        <w:t xml:space="preserve"> /</w:t>
      </w:r>
      <w:proofErr w:type="gramStart"/>
      <w:r>
        <w:rPr>
          <w:b/>
          <w:bCs/>
        </w:rPr>
        <w:t>..</w:t>
      </w:r>
      <w:proofErr w:type="gramEnd"/>
      <w:r>
        <w:rPr>
          <w:b/>
          <w:bCs/>
        </w:rPr>
        <w:t xml:space="preserve"> / </w:t>
      </w:r>
      <w:proofErr w:type="gramStart"/>
      <w:r>
        <w:rPr>
          <w:b/>
          <w:bCs/>
        </w:rPr>
        <w:t>....</w:t>
      </w:r>
      <w:proofErr w:type="gramEnd"/>
      <w:r>
        <w:rPr>
          <w:b/>
          <w:bCs/>
        </w:rPr>
        <w:t xml:space="preserve"> </w:t>
      </w:r>
      <w:proofErr w:type="gramStart"/>
      <w:r>
        <w:rPr>
          <w:b/>
          <w:bCs/>
        </w:rPr>
        <w:t>tarihinde</w:t>
      </w:r>
      <w:proofErr w:type="gramEnd"/>
      <w:r>
        <w:rPr>
          <w:b/>
          <w:bCs/>
        </w:rPr>
        <w:t xml:space="preserve"> 1 (Bir) nüsha olarak imza altına alınmıştır. Ayrıca İdare, Yüklenicinin talebi halinde sözleşmenin </w:t>
      </w:r>
      <w:r>
        <w:rPr>
          <w:rFonts w:ascii="Times New Roman" w:hAnsi="Times New Roman" w:cs="Times New Roman"/>
          <w:b/>
          <w:bCs/>
        </w:rPr>
        <w:t></w:t>
      </w:r>
      <w:r>
        <w:rPr>
          <w:b/>
          <w:bCs/>
        </w:rPr>
        <w:t>asl</w:t>
      </w:r>
      <w:r>
        <w:rPr>
          <w:rFonts w:ascii="Times New Roman" w:hAnsi="Times New Roman" w:cs="Times New Roman"/>
          <w:b/>
          <w:bCs/>
        </w:rPr>
        <w:t>ı</w:t>
      </w:r>
      <w:r>
        <w:rPr>
          <w:b/>
          <w:bCs/>
        </w:rPr>
        <w:t>na uygun idarece onayl</w:t>
      </w:r>
      <w:r>
        <w:rPr>
          <w:rFonts w:ascii="Times New Roman" w:hAnsi="Times New Roman" w:cs="Times New Roman"/>
          <w:b/>
          <w:bCs/>
        </w:rPr>
        <w:t>ı</w:t>
      </w:r>
      <w:r>
        <w:rPr>
          <w:b/>
          <w:bCs/>
        </w:rPr>
        <w:t xml:space="preserve"> suretini</w:t>
      </w:r>
      <w:r>
        <w:rPr>
          <w:rFonts w:ascii="Times New Roman" w:hAnsi="Times New Roman" w:cs="Times New Roman"/>
          <w:b/>
          <w:bCs/>
        </w:rPr>
        <w:t></w:t>
      </w:r>
      <w:r>
        <w:rPr>
          <w:b/>
          <w:bCs/>
        </w:rPr>
        <w:t xml:space="preserve"> d</w:t>
      </w:r>
      <w:r>
        <w:rPr>
          <w:rFonts w:ascii="Times New Roman" w:hAnsi="Times New Roman" w:cs="Times New Roman"/>
          <w:b/>
          <w:bCs/>
        </w:rPr>
        <w:t>ü</w:t>
      </w:r>
      <w:r>
        <w:rPr>
          <w:b/>
          <w:bCs/>
        </w:rPr>
        <w:t>zenleyip y</w:t>
      </w:r>
      <w:r>
        <w:rPr>
          <w:rFonts w:ascii="Times New Roman" w:hAnsi="Times New Roman" w:cs="Times New Roman"/>
          <w:b/>
          <w:bCs/>
        </w:rPr>
        <w:t>ü</w:t>
      </w:r>
      <w:r>
        <w:rPr>
          <w:b/>
          <w:bCs/>
        </w:rPr>
        <w:t xml:space="preserve">kleniciye verecektir. </w:t>
      </w:r>
    </w:p>
    <w:p w:rsidR="00630E6A" w:rsidRDefault="00630E6A" w:rsidP="00630E6A">
      <w:pPr>
        <w:jc w:val="both"/>
        <w:rPr>
          <w:b/>
          <w:bCs/>
        </w:rPr>
      </w:pPr>
      <w:r>
        <w:rPr>
          <w:b/>
          <w:bCs/>
        </w:rPr>
        <w:t xml:space="preserve">İDARE YÜKLENİCİ </w:t>
      </w:r>
    </w:p>
    <w:p w:rsidR="00630E6A" w:rsidRDefault="00630E6A" w:rsidP="00630E6A">
      <w:pPr>
        <w:rPr>
          <w:rFonts w:ascii="Arial" w:hAnsi="Arial"/>
          <w:sz w:val="16"/>
        </w:rPr>
      </w:pPr>
      <w:r>
        <w:rPr>
          <w:rFonts w:ascii="Arial" w:hAnsi="Arial"/>
          <w:sz w:val="16"/>
        </w:rPr>
        <w:lastRenderedPageBreak/>
        <w:t xml:space="preserve">                                                                   </w:t>
      </w:r>
    </w:p>
    <w:p w:rsidR="00630E6A" w:rsidRDefault="00630E6A" w:rsidP="00630E6A">
      <w:pPr>
        <w:rPr>
          <w:rFonts w:ascii="Arial" w:hAnsi="Arial"/>
          <w:sz w:val="16"/>
        </w:rPr>
      </w:pPr>
    </w:p>
    <w:p w:rsidR="00630E6A" w:rsidRPr="00C944E3" w:rsidRDefault="00630E6A" w:rsidP="00630E6A">
      <w:pPr>
        <w:jc w:val="center"/>
        <w:rPr>
          <w:b/>
          <w:szCs w:val="24"/>
        </w:rPr>
      </w:pPr>
      <w:r w:rsidRPr="00C944E3">
        <w:rPr>
          <w:b/>
          <w:szCs w:val="24"/>
        </w:rPr>
        <w:t>BİRİM FİYAT TEKLİF CETVELİ</w:t>
      </w:r>
    </w:p>
    <w:p w:rsidR="00630E6A" w:rsidRDefault="00630E6A" w:rsidP="00630E6A">
      <w:pPr>
        <w:rPr>
          <w:szCs w:val="24"/>
        </w:rPr>
      </w:pPr>
      <w:r w:rsidRPr="00C944E3">
        <w:rPr>
          <w:szCs w:val="24"/>
        </w:rPr>
        <w:t xml:space="preserve">İhale kayıt </w:t>
      </w:r>
      <w:proofErr w:type="gramStart"/>
      <w:r w:rsidRPr="00C944E3">
        <w:rPr>
          <w:szCs w:val="24"/>
        </w:rPr>
        <w:t>numarası :</w:t>
      </w:r>
      <w:r>
        <w:rPr>
          <w:szCs w:val="24"/>
        </w:rPr>
        <w:t xml:space="preserve"> 2013</w:t>
      </w:r>
      <w:proofErr w:type="gramEnd"/>
      <w:r>
        <w:rPr>
          <w:szCs w:val="24"/>
        </w:rPr>
        <w:t>/40388</w:t>
      </w:r>
    </w:p>
    <w:p w:rsidR="00630E6A" w:rsidRDefault="00630E6A" w:rsidP="00630E6A">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5"/>
        <w:gridCol w:w="1476"/>
        <w:gridCol w:w="2020"/>
        <w:gridCol w:w="1439"/>
        <w:gridCol w:w="1484"/>
        <w:gridCol w:w="1484"/>
      </w:tblGrid>
      <w:tr w:rsidR="00630E6A" w:rsidTr="00DE007B">
        <w:tc>
          <w:tcPr>
            <w:tcW w:w="1385" w:type="dxa"/>
          </w:tcPr>
          <w:p w:rsidR="00630E6A" w:rsidRPr="00AF253C" w:rsidRDefault="00630E6A" w:rsidP="00DE007B">
            <w:pPr>
              <w:jc w:val="center"/>
              <w:rPr>
                <w:szCs w:val="24"/>
              </w:rPr>
            </w:pPr>
          </w:p>
        </w:tc>
        <w:tc>
          <w:tcPr>
            <w:tcW w:w="4935" w:type="dxa"/>
            <w:gridSpan w:val="3"/>
          </w:tcPr>
          <w:p w:rsidR="00630E6A" w:rsidRPr="00AF253C" w:rsidRDefault="00630E6A" w:rsidP="00DE007B">
            <w:pPr>
              <w:tabs>
                <w:tab w:val="left" w:pos="480"/>
                <w:tab w:val="center" w:pos="611"/>
              </w:tabs>
              <w:jc w:val="center"/>
              <w:rPr>
                <w:szCs w:val="24"/>
              </w:rPr>
            </w:pPr>
            <w:r w:rsidRPr="00AF253C">
              <w:rPr>
                <w:szCs w:val="24"/>
              </w:rPr>
              <w:t>A</w:t>
            </w:r>
            <w:r w:rsidRPr="00AF253C">
              <w:rPr>
                <w:szCs w:val="24"/>
                <w:vertAlign w:val="superscript"/>
              </w:rPr>
              <w:t>1</w:t>
            </w:r>
          </w:p>
        </w:tc>
        <w:tc>
          <w:tcPr>
            <w:tcW w:w="2968" w:type="dxa"/>
            <w:gridSpan w:val="2"/>
          </w:tcPr>
          <w:p w:rsidR="00630E6A" w:rsidRPr="00AF253C" w:rsidRDefault="00630E6A" w:rsidP="00DE007B">
            <w:pPr>
              <w:rPr>
                <w:szCs w:val="24"/>
              </w:rPr>
            </w:pPr>
            <w:r>
              <w:rPr>
                <w:szCs w:val="24"/>
              </w:rPr>
              <w:tab/>
            </w:r>
            <w:r>
              <w:rPr>
                <w:szCs w:val="24"/>
              </w:rPr>
              <w:tab/>
            </w:r>
            <w:r w:rsidRPr="00AF253C">
              <w:rPr>
                <w:szCs w:val="24"/>
              </w:rPr>
              <w:t>B</w:t>
            </w:r>
            <w:r w:rsidRPr="00AF253C">
              <w:rPr>
                <w:szCs w:val="24"/>
                <w:vertAlign w:val="superscript"/>
              </w:rPr>
              <w:t>2</w:t>
            </w:r>
          </w:p>
        </w:tc>
      </w:tr>
      <w:tr w:rsidR="00630E6A" w:rsidTr="00DE007B">
        <w:tc>
          <w:tcPr>
            <w:tcW w:w="1385" w:type="dxa"/>
          </w:tcPr>
          <w:p w:rsidR="00630E6A" w:rsidRPr="00AF253C" w:rsidRDefault="00630E6A" w:rsidP="00DE007B">
            <w:pPr>
              <w:jc w:val="center"/>
              <w:rPr>
                <w:szCs w:val="24"/>
              </w:rPr>
            </w:pPr>
            <w:r w:rsidRPr="00AF253C">
              <w:rPr>
                <w:szCs w:val="24"/>
              </w:rPr>
              <w:t>Sıra No</w:t>
            </w:r>
          </w:p>
        </w:tc>
        <w:tc>
          <w:tcPr>
            <w:tcW w:w="1476" w:type="dxa"/>
          </w:tcPr>
          <w:p w:rsidR="00630E6A" w:rsidRPr="00AF253C" w:rsidRDefault="00630E6A" w:rsidP="00DE007B">
            <w:pPr>
              <w:jc w:val="center"/>
              <w:rPr>
                <w:szCs w:val="24"/>
              </w:rPr>
            </w:pPr>
            <w:r w:rsidRPr="00AF253C">
              <w:rPr>
                <w:szCs w:val="24"/>
              </w:rPr>
              <w:t>Mal Kaleminin Adı ve Kısa Açıklaması</w:t>
            </w:r>
          </w:p>
        </w:tc>
        <w:tc>
          <w:tcPr>
            <w:tcW w:w="2020" w:type="dxa"/>
          </w:tcPr>
          <w:p w:rsidR="00630E6A" w:rsidRPr="00AF253C" w:rsidRDefault="00630E6A" w:rsidP="00DE007B">
            <w:pPr>
              <w:jc w:val="center"/>
              <w:rPr>
                <w:szCs w:val="24"/>
              </w:rPr>
            </w:pPr>
            <w:r w:rsidRPr="00AF253C">
              <w:rPr>
                <w:szCs w:val="24"/>
              </w:rPr>
              <w:t>Birimi</w:t>
            </w:r>
          </w:p>
        </w:tc>
        <w:tc>
          <w:tcPr>
            <w:tcW w:w="1439" w:type="dxa"/>
          </w:tcPr>
          <w:p w:rsidR="00630E6A" w:rsidRPr="00AF253C" w:rsidRDefault="00630E6A" w:rsidP="00DE007B">
            <w:pPr>
              <w:jc w:val="center"/>
              <w:rPr>
                <w:szCs w:val="24"/>
              </w:rPr>
            </w:pPr>
            <w:r w:rsidRPr="00AF253C">
              <w:rPr>
                <w:szCs w:val="24"/>
              </w:rPr>
              <w:t>Miktarı</w:t>
            </w:r>
          </w:p>
        </w:tc>
        <w:tc>
          <w:tcPr>
            <w:tcW w:w="1484" w:type="dxa"/>
          </w:tcPr>
          <w:p w:rsidR="00630E6A" w:rsidRPr="00AF253C" w:rsidRDefault="00630E6A" w:rsidP="00DE007B">
            <w:pPr>
              <w:jc w:val="center"/>
              <w:rPr>
                <w:szCs w:val="24"/>
              </w:rPr>
            </w:pPr>
            <w:r w:rsidRPr="00AF253C">
              <w:rPr>
                <w:szCs w:val="24"/>
              </w:rPr>
              <w:t>Teklif Edilen Birim Fiyat (Para birimi belirtilerek)</w:t>
            </w:r>
          </w:p>
        </w:tc>
        <w:tc>
          <w:tcPr>
            <w:tcW w:w="1484" w:type="dxa"/>
          </w:tcPr>
          <w:p w:rsidR="00630E6A" w:rsidRPr="00AF253C" w:rsidRDefault="00630E6A" w:rsidP="00DE007B">
            <w:pPr>
              <w:jc w:val="center"/>
              <w:rPr>
                <w:szCs w:val="24"/>
              </w:rPr>
            </w:pPr>
            <w:r w:rsidRPr="00AF253C">
              <w:rPr>
                <w:szCs w:val="24"/>
              </w:rPr>
              <w:t>Tutarı (Para birimi belirtilerek)</w:t>
            </w:r>
          </w:p>
        </w:tc>
      </w:tr>
      <w:tr w:rsidR="00630E6A" w:rsidTr="00DE007B">
        <w:tc>
          <w:tcPr>
            <w:tcW w:w="1385" w:type="dxa"/>
          </w:tcPr>
          <w:p w:rsidR="00630E6A" w:rsidRPr="00AF253C" w:rsidRDefault="00630E6A" w:rsidP="00DE007B">
            <w:pPr>
              <w:rPr>
                <w:szCs w:val="24"/>
              </w:rPr>
            </w:pPr>
            <w:r>
              <w:rPr>
                <w:szCs w:val="24"/>
              </w:rPr>
              <w:t>1</w:t>
            </w:r>
          </w:p>
        </w:tc>
        <w:tc>
          <w:tcPr>
            <w:tcW w:w="1476" w:type="dxa"/>
          </w:tcPr>
          <w:p w:rsidR="00630E6A" w:rsidRPr="00AF253C" w:rsidRDefault="00630E6A" w:rsidP="00DE007B">
            <w:pPr>
              <w:rPr>
                <w:szCs w:val="24"/>
              </w:rPr>
            </w:pPr>
            <w:r w:rsidRPr="00AF253C">
              <w:rPr>
                <w:szCs w:val="24"/>
              </w:rPr>
              <w:t xml:space="preserve">BİNEK ARAÇ </w:t>
            </w:r>
          </w:p>
        </w:tc>
        <w:tc>
          <w:tcPr>
            <w:tcW w:w="2020" w:type="dxa"/>
          </w:tcPr>
          <w:p w:rsidR="00630E6A" w:rsidRPr="00AF253C" w:rsidRDefault="00630E6A" w:rsidP="00DE007B">
            <w:pPr>
              <w:rPr>
                <w:szCs w:val="24"/>
              </w:rPr>
            </w:pPr>
            <w:r w:rsidRPr="00AF253C">
              <w:rPr>
                <w:szCs w:val="24"/>
              </w:rPr>
              <w:t>ADET</w:t>
            </w:r>
          </w:p>
        </w:tc>
        <w:tc>
          <w:tcPr>
            <w:tcW w:w="1439" w:type="dxa"/>
          </w:tcPr>
          <w:p w:rsidR="00630E6A" w:rsidRPr="00AF253C" w:rsidRDefault="00630E6A" w:rsidP="00DE007B">
            <w:pPr>
              <w:rPr>
                <w:szCs w:val="24"/>
              </w:rPr>
            </w:pPr>
            <w:r w:rsidRPr="00AF253C">
              <w:rPr>
                <w:szCs w:val="24"/>
              </w:rPr>
              <w:t>5</w:t>
            </w:r>
          </w:p>
        </w:tc>
        <w:tc>
          <w:tcPr>
            <w:tcW w:w="1484" w:type="dxa"/>
          </w:tcPr>
          <w:p w:rsidR="00630E6A" w:rsidRPr="00AF253C" w:rsidRDefault="00630E6A" w:rsidP="00DE007B">
            <w:pPr>
              <w:rPr>
                <w:szCs w:val="24"/>
              </w:rPr>
            </w:pPr>
          </w:p>
        </w:tc>
        <w:tc>
          <w:tcPr>
            <w:tcW w:w="1484" w:type="dxa"/>
          </w:tcPr>
          <w:p w:rsidR="00630E6A" w:rsidRPr="00AF253C" w:rsidRDefault="00630E6A" w:rsidP="00DE007B">
            <w:pPr>
              <w:rPr>
                <w:szCs w:val="24"/>
              </w:rPr>
            </w:pPr>
          </w:p>
        </w:tc>
      </w:tr>
      <w:tr w:rsidR="00630E6A" w:rsidTr="00DE007B">
        <w:tc>
          <w:tcPr>
            <w:tcW w:w="7804" w:type="dxa"/>
            <w:gridSpan w:val="5"/>
          </w:tcPr>
          <w:p w:rsidR="00630E6A" w:rsidRPr="00AF253C" w:rsidRDefault="00630E6A" w:rsidP="00DE007B">
            <w:pPr>
              <w:jc w:val="center"/>
              <w:rPr>
                <w:szCs w:val="24"/>
              </w:rPr>
            </w:pPr>
            <w:r w:rsidRPr="00AF253C">
              <w:rPr>
                <w:szCs w:val="24"/>
              </w:rPr>
              <w:t>Toplam Tutar (K.D.V Hariç)</w:t>
            </w:r>
          </w:p>
        </w:tc>
        <w:tc>
          <w:tcPr>
            <w:tcW w:w="1484" w:type="dxa"/>
          </w:tcPr>
          <w:p w:rsidR="00630E6A" w:rsidRPr="00AF253C" w:rsidRDefault="00630E6A" w:rsidP="00DE007B">
            <w:pPr>
              <w:rPr>
                <w:szCs w:val="24"/>
              </w:rPr>
            </w:pPr>
          </w:p>
        </w:tc>
      </w:tr>
    </w:tbl>
    <w:p w:rsidR="00630E6A" w:rsidRDefault="00630E6A" w:rsidP="00630E6A">
      <w:pPr>
        <w:jc w:val="both"/>
        <w:rPr>
          <w:sz w:val="20"/>
        </w:rPr>
      </w:pPr>
    </w:p>
    <w:p w:rsidR="00630E6A" w:rsidRPr="00EE3768" w:rsidRDefault="00630E6A" w:rsidP="00630E6A">
      <w:pPr>
        <w:jc w:val="both"/>
        <w:rPr>
          <w:sz w:val="20"/>
        </w:rPr>
      </w:pPr>
      <w:r w:rsidRPr="00EE3768">
        <w:rPr>
          <w:sz w:val="20"/>
        </w:rPr>
        <w:t>*Tabloya gerektiği kadar satır eklenecektir.</w:t>
      </w:r>
    </w:p>
    <w:p w:rsidR="00630E6A" w:rsidRPr="00EE3768" w:rsidRDefault="00630E6A" w:rsidP="00630E6A">
      <w:pPr>
        <w:rPr>
          <w:sz w:val="20"/>
        </w:rPr>
      </w:pPr>
      <w:r w:rsidRPr="00EE3768">
        <w:rPr>
          <w:sz w:val="20"/>
        </w:rPr>
        <w:t>* Bu standart form ihale dokümanına eklenmeden önce ihale kayıt numarası idare tarafından doldurulacaktır.</w:t>
      </w:r>
    </w:p>
    <w:p w:rsidR="00630E6A" w:rsidRPr="00EE3768" w:rsidRDefault="00630E6A" w:rsidP="00630E6A">
      <w:pPr>
        <w:jc w:val="both"/>
        <w:rPr>
          <w:sz w:val="20"/>
        </w:rPr>
      </w:pPr>
      <w:r w:rsidRPr="00EE3768">
        <w:rPr>
          <w:sz w:val="20"/>
        </w:rPr>
        <w:t xml:space="preserve">* Konsorsiyumların ihaleye teklif verebileceklerinin öngörülmesi halinde, bu cetvel işin uzmanlık gerektiren kısımları esas alınarak idarece ayrı ayrı düzenlenecektir. </w:t>
      </w:r>
    </w:p>
    <w:p w:rsidR="00630E6A" w:rsidRPr="00EE3768" w:rsidRDefault="00630E6A" w:rsidP="00630E6A">
      <w:pPr>
        <w:tabs>
          <w:tab w:val="left" w:pos="6390"/>
        </w:tabs>
      </w:pPr>
      <w:r w:rsidRPr="00EE3768">
        <w:rPr>
          <w:sz w:val="20"/>
        </w:rPr>
        <w:t>* Kısmi teklif verilmesine izin verilen ihalede kısımlar ihale dokümanında yapılan düzenlemeye uygun olarak düzenlenecektir.</w:t>
      </w:r>
      <w:r w:rsidRPr="00EE3768">
        <w:tab/>
      </w:r>
    </w:p>
    <w:tbl>
      <w:tblPr>
        <w:tblW w:w="10150" w:type="dxa"/>
        <w:tblBorders>
          <w:insideV w:val="single" w:sz="6" w:space="0" w:color="auto"/>
        </w:tblBorders>
        <w:tblLayout w:type="fixed"/>
        <w:tblCellMar>
          <w:left w:w="70" w:type="dxa"/>
          <w:right w:w="70" w:type="dxa"/>
        </w:tblCellMar>
        <w:tblLook w:val="0000" w:firstRow="0" w:lastRow="0" w:firstColumn="0" w:lastColumn="0" w:noHBand="0" w:noVBand="0"/>
      </w:tblPr>
      <w:tblGrid>
        <w:gridCol w:w="10150"/>
      </w:tblGrid>
      <w:tr w:rsidR="00630E6A" w:rsidRPr="00EE3768" w:rsidTr="00DE007B">
        <w:tc>
          <w:tcPr>
            <w:tcW w:w="10150" w:type="dxa"/>
          </w:tcPr>
          <w:p w:rsidR="00630E6A" w:rsidRPr="00EE3768" w:rsidRDefault="00630E6A" w:rsidP="00DE007B">
            <w:pPr>
              <w:ind w:right="-5220"/>
              <w:jc w:val="both"/>
              <w:rPr>
                <w:vertAlign w:val="superscript"/>
              </w:rPr>
            </w:pPr>
            <w:r w:rsidRPr="00EE3768">
              <w:t xml:space="preserve">                                                                                                        Adı - SOYADI / Ticaret unvanı</w:t>
            </w:r>
          </w:p>
        </w:tc>
      </w:tr>
      <w:tr w:rsidR="00630E6A" w:rsidRPr="00EE3768" w:rsidTr="00DE007B">
        <w:trPr>
          <w:trHeight w:val="250"/>
        </w:trPr>
        <w:tc>
          <w:tcPr>
            <w:tcW w:w="10150" w:type="dxa"/>
          </w:tcPr>
          <w:p w:rsidR="00630E6A" w:rsidRPr="00EE3768" w:rsidRDefault="00630E6A" w:rsidP="00DE007B">
            <w:pPr>
              <w:jc w:val="both"/>
            </w:pPr>
            <w:r w:rsidRPr="00EE3768">
              <w:t xml:space="preserve">                                                                                                               Kaşe ve İmza </w:t>
            </w:r>
            <w:r w:rsidRPr="00EE3768">
              <w:rPr>
                <w:vertAlign w:val="superscript"/>
              </w:rPr>
              <w:t>3</w:t>
            </w:r>
          </w:p>
        </w:tc>
      </w:tr>
    </w:tbl>
    <w:p w:rsidR="00630E6A" w:rsidRPr="00EE3768" w:rsidRDefault="00630E6A" w:rsidP="00630E6A">
      <w:pPr>
        <w:rPr>
          <w:sz w:val="20"/>
        </w:rPr>
      </w:pPr>
      <w:r w:rsidRPr="00EE3768">
        <w:rPr>
          <w:sz w:val="20"/>
          <w:vertAlign w:val="superscript"/>
        </w:rPr>
        <w:t>1</w:t>
      </w:r>
      <w:r w:rsidRPr="00EE3768">
        <w:rPr>
          <w:sz w:val="20"/>
        </w:rPr>
        <w:t>Bu sütun İdarece hazırlanacaktır.</w:t>
      </w:r>
    </w:p>
    <w:p w:rsidR="00630E6A" w:rsidRPr="00EE3768" w:rsidRDefault="00630E6A" w:rsidP="00630E6A">
      <w:pPr>
        <w:rPr>
          <w:sz w:val="20"/>
        </w:rPr>
      </w:pPr>
      <w:r w:rsidRPr="00EE3768">
        <w:rPr>
          <w:sz w:val="20"/>
          <w:vertAlign w:val="superscript"/>
        </w:rPr>
        <w:t xml:space="preserve">2 </w:t>
      </w:r>
      <w:r w:rsidRPr="00EE3768">
        <w:rPr>
          <w:sz w:val="20"/>
        </w:rPr>
        <w:t>Bu sütun isteklilerce doldurulacaktır.</w:t>
      </w:r>
    </w:p>
    <w:p w:rsidR="00630E6A" w:rsidRPr="00EE3768" w:rsidRDefault="00630E6A" w:rsidP="00630E6A">
      <w:pPr>
        <w:pStyle w:val="Balk1"/>
        <w:jc w:val="both"/>
      </w:pPr>
      <w:r w:rsidRPr="00EE3768">
        <w:rPr>
          <w:rFonts w:ascii="Times New Roman" w:hAnsi="Times New Roman"/>
          <w:b w:val="0"/>
          <w:vertAlign w:val="superscript"/>
        </w:rPr>
        <w:t>3</w:t>
      </w:r>
      <w:r w:rsidRPr="00EE3768">
        <w:rPr>
          <w:rFonts w:ascii="Times New Roman" w:hAnsi="Times New Roman"/>
          <w:b w:val="0"/>
        </w:rPr>
        <w:t xml:space="preserve">Teklif vermeye yetkili kişi tarafından imzalanacaktır. Ortak girişim olarak teklif verilmesi halinde, teklif mektubu bütün ortaklar veya yetki verdikleri kişiler tarafından imzalanacaktır. </w:t>
      </w:r>
    </w:p>
    <w:p w:rsidR="00630E6A" w:rsidRDefault="00630E6A" w:rsidP="00630E6A">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rFonts w:ascii="Arial" w:hAnsi="Arial"/>
          <w:sz w:val="16"/>
        </w:rPr>
        <w:t>2/2</w:t>
      </w:r>
      <w:r>
        <w:rPr>
          <w:rFonts w:ascii="Arial" w:hAnsi="Arial"/>
          <w:b/>
          <w:sz w:val="16"/>
        </w:rPr>
        <w:t xml:space="preserve">                         </w:t>
      </w:r>
    </w:p>
    <w:p w:rsidR="00630E6A" w:rsidRDefault="00630E6A" w:rsidP="00630E6A">
      <w:pPr>
        <w:jc w:val="both"/>
        <w:rPr>
          <w:b/>
          <w:bCs/>
        </w:rPr>
      </w:pPr>
    </w:p>
    <w:p w:rsidR="00630E6A" w:rsidRDefault="00630E6A" w:rsidP="00630E6A">
      <w:pPr>
        <w:jc w:val="both"/>
        <w:rPr>
          <w:b/>
          <w:bCs/>
        </w:rPr>
      </w:pPr>
    </w:p>
    <w:p w:rsidR="00630E6A" w:rsidRDefault="00630E6A" w:rsidP="00630E6A">
      <w:pPr>
        <w:jc w:val="both"/>
        <w:rPr>
          <w:b/>
          <w:bCs/>
        </w:rPr>
      </w:pPr>
    </w:p>
    <w:p w:rsidR="00630E6A" w:rsidRDefault="00630E6A" w:rsidP="00630E6A">
      <w:pPr>
        <w:jc w:val="both"/>
        <w:rPr>
          <w:b/>
          <w:bCs/>
        </w:rPr>
      </w:pPr>
    </w:p>
    <w:p w:rsidR="00630E6A" w:rsidRDefault="00630E6A" w:rsidP="00630E6A">
      <w:pPr>
        <w:jc w:val="both"/>
        <w:rPr>
          <w:b/>
          <w:bCs/>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07"/>
        <w:gridCol w:w="6586"/>
        <w:gridCol w:w="20"/>
      </w:tblGrid>
      <w:tr w:rsidR="00630E6A" w:rsidRPr="00B2550D" w:rsidTr="00DE007B">
        <w:trPr>
          <w:gridAfter w:val="1"/>
          <w:wAfter w:w="20" w:type="dxa"/>
          <w:trHeight w:val="230"/>
        </w:trPr>
        <w:tc>
          <w:tcPr>
            <w:tcW w:w="9193" w:type="dxa"/>
            <w:gridSpan w:val="2"/>
          </w:tcPr>
          <w:p w:rsidR="00630E6A" w:rsidRPr="00B2550D" w:rsidRDefault="00630E6A" w:rsidP="00DE007B">
            <w:pPr>
              <w:pStyle w:val="Balk1"/>
              <w:rPr>
                <w:rFonts w:ascii="Times New Roman" w:hAnsi="Times New Roman"/>
                <w:sz w:val="22"/>
                <w:szCs w:val="22"/>
              </w:rPr>
            </w:pPr>
            <w:r w:rsidRPr="00B2550D">
              <w:rPr>
                <w:rFonts w:ascii="Times New Roman" w:hAnsi="Times New Roman"/>
                <w:sz w:val="22"/>
                <w:szCs w:val="22"/>
              </w:rPr>
              <w:lastRenderedPageBreak/>
              <w:t>BİRİM FİYAT TEKLİF MEKTUBU</w:t>
            </w:r>
          </w:p>
        </w:tc>
      </w:tr>
      <w:tr w:rsidR="00630E6A" w:rsidTr="00DE007B">
        <w:trPr>
          <w:gridAfter w:val="1"/>
          <w:wAfter w:w="20" w:type="dxa"/>
          <w:trHeight w:val="489"/>
        </w:trPr>
        <w:tc>
          <w:tcPr>
            <w:tcW w:w="9193" w:type="dxa"/>
            <w:gridSpan w:val="2"/>
          </w:tcPr>
          <w:p w:rsidR="00630E6A" w:rsidRPr="00B2550D" w:rsidRDefault="00630E6A" w:rsidP="00DE007B">
            <w:pPr>
              <w:pStyle w:val="Balk1"/>
              <w:jc w:val="both"/>
              <w:rPr>
                <w:rFonts w:ascii="Times New Roman" w:hAnsi="Times New Roman"/>
                <w:b w:val="0"/>
                <w:sz w:val="22"/>
                <w:szCs w:val="22"/>
              </w:rPr>
            </w:pPr>
            <w:r w:rsidRPr="00B2550D">
              <w:rPr>
                <w:rFonts w:ascii="Times New Roman" w:hAnsi="Times New Roman"/>
                <w:b w:val="0"/>
                <w:sz w:val="22"/>
                <w:szCs w:val="22"/>
              </w:rPr>
              <w:t xml:space="preserve">                                </w:t>
            </w:r>
            <w:proofErr w:type="gramStart"/>
            <w:r w:rsidRPr="00B2550D">
              <w:rPr>
                <w:rFonts w:ascii="Times New Roman" w:hAnsi="Times New Roman"/>
                <w:b w:val="0"/>
                <w:sz w:val="22"/>
                <w:szCs w:val="22"/>
              </w:rPr>
              <w:t>……..</w:t>
            </w:r>
            <w:proofErr w:type="gramEnd"/>
            <w:r w:rsidRPr="00B2550D">
              <w:rPr>
                <w:rFonts w:ascii="Times New Roman" w:hAnsi="Times New Roman"/>
                <w:b w:val="0"/>
                <w:sz w:val="22"/>
                <w:szCs w:val="22"/>
              </w:rPr>
              <w:t xml:space="preserve">        İHALE KOMİSYONU BAŞKANLIĞINA</w:t>
            </w:r>
          </w:p>
          <w:p w:rsidR="00630E6A" w:rsidRPr="00B2550D" w:rsidRDefault="00630E6A" w:rsidP="00DE007B">
            <w:r w:rsidRPr="00B2550D">
              <w:t xml:space="preserve">                                                                                                                        </w:t>
            </w:r>
            <w:proofErr w:type="gramStart"/>
            <w:r w:rsidRPr="00B2550D">
              <w:t>..</w:t>
            </w:r>
            <w:proofErr w:type="gramEnd"/>
            <w:r w:rsidRPr="00B2550D">
              <w:t xml:space="preserve"> /</w:t>
            </w:r>
            <w:proofErr w:type="gramStart"/>
            <w:r w:rsidRPr="00B2550D">
              <w:t>..</w:t>
            </w:r>
            <w:proofErr w:type="gramEnd"/>
            <w:r w:rsidRPr="00B2550D">
              <w:t xml:space="preserve"> /</w:t>
            </w:r>
            <w:proofErr w:type="gramStart"/>
            <w:r w:rsidRPr="00B2550D">
              <w:t>....</w:t>
            </w:r>
            <w:proofErr w:type="gramEnd"/>
          </w:p>
        </w:tc>
      </w:tr>
      <w:tr w:rsidR="00630E6A" w:rsidRPr="00B2550D" w:rsidTr="00DE007B">
        <w:trPr>
          <w:gridAfter w:val="1"/>
          <w:wAfter w:w="20" w:type="dxa"/>
          <w:trHeight w:val="280"/>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 xml:space="preserve">İhale Kayıt Numarası </w:t>
            </w:r>
          </w:p>
        </w:tc>
        <w:tc>
          <w:tcPr>
            <w:tcW w:w="6586" w:type="dxa"/>
          </w:tcPr>
          <w:p w:rsidR="00630E6A" w:rsidRPr="00B2550D" w:rsidRDefault="00630E6A" w:rsidP="00DE007B">
            <w:pPr>
              <w:pStyle w:val="Balk1"/>
              <w:jc w:val="both"/>
              <w:rPr>
                <w:rFonts w:ascii="Times New Roman" w:hAnsi="Times New Roman"/>
                <w:b w:val="0"/>
                <w:sz w:val="22"/>
                <w:szCs w:val="22"/>
              </w:rPr>
            </w:pPr>
            <w:r>
              <w:rPr>
                <w:rFonts w:ascii="Times New Roman" w:hAnsi="Times New Roman"/>
                <w:b w:val="0"/>
                <w:sz w:val="22"/>
                <w:szCs w:val="22"/>
              </w:rPr>
              <w:t>2013/40388</w:t>
            </w:r>
          </w:p>
        </w:tc>
      </w:tr>
      <w:tr w:rsidR="00630E6A" w:rsidTr="00DE007B">
        <w:trPr>
          <w:gridAfter w:val="1"/>
          <w:wAfter w:w="20" w:type="dxa"/>
          <w:trHeight w:val="362"/>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İhalenin adı</w:t>
            </w:r>
          </w:p>
        </w:tc>
        <w:tc>
          <w:tcPr>
            <w:tcW w:w="6586" w:type="dxa"/>
          </w:tcPr>
          <w:p w:rsidR="00630E6A" w:rsidRPr="00B2550D" w:rsidRDefault="00630E6A" w:rsidP="00DE007B">
            <w:pPr>
              <w:pStyle w:val="Balk1"/>
              <w:jc w:val="both"/>
              <w:rPr>
                <w:rFonts w:ascii="Times New Roman" w:hAnsi="Times New Roman"/>
                <w:b w:val="0"/>
                <w:sz w:val="22"/>
                <w:szCs w:val="22"/>
              </w:rPr>
            </w:pPr>
            <w:r>
              <w:rPr>
                <w:rFonts w:ascii="Times New Roman" w:hAnsi="Times New Roman"/>
                <w:b w:val="0"/>
                <w:sz w:val="22"/>
                <w:szCs w:val="22"/>
              </w:rPr>
              <w:t>BİNEK ARAÇ</w:t>
            </w:r>
          </w:p>
        </w:tc>
      </w:tr>
      <w:tr w:rsidR="00630E6A" w:rsidTr="00DE007B">
        <w:trPr>
          <w:gridAfter w:val="1"/>
          <w:wAfter w:w="20" w:type="dxa"/>
          <w:trHeight w:val="475"/>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Teklif sahibinin adı ve soyadı/ ticaret unvanı</w:t>
            </w:r>
          </w:p>
        </w:tc>
        <w:tc>
          <w:tcPr>
            <w:tcW w:w="6586" w:type="dxa"/>
          </w:tcPr>
          <w:p w:rsidR="00630E6A" w:rsidRPr="00B2550D" w:rsidRDefault="00630E6A" w:rsidP="00DE007B">
            <w:pPr>
              <w:pStyle w:val="Balk1"/>
              <w:jc w:val="both"/>
              <w:rPr>
                <w:rFonts w:ascii="Times New Roman" w:hAnsi="Times New Roman"/>
                <w:b w:val="0"/>
                <w:sz w:val="22"/>
                <w:szCs w:val="22"/>
              </w:rPr>
            </w:pPr>
          </w:p>
        </w:tc>
      </w:tr>
      <w:tr w:rsidR="00630E6A" w:rsidRPr="00B2550D" w:rsidTr="00DE007B">
        <w:trPr>
          <w:gridAfter w:val="1"/>
          <w:wAfter w:w="20" w:type="dxa"/>
          <w:trHeight w:val="245"/>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Uyruğu</w:t>
            </w:r>
          </w:p>
        </w:tc>
        <w:tc>
          <w:tcPr>
            <w:tcW w:w="6586" w:type="dxa"/>
          </w:tcPr>
          <w:p w:rsidR="00630E6A" w:rsidRPr="00B2550D" w:rsidRDefault="00630E6A" w:rsidP="00DE007B">
            <w:pPr>
              <w:pStyle w:val="Balk1"/>
              <w:jc w:val="both"/>
              <w:rPr>
                <w:rFonts w:ascii="Times New Roman" w:hAnsi="Times New Roman"/>
                <w:b w:val="0"/>
                <w:sz w:val="22"/>
                <w:szCs w:val="22"/>
              </w:rPr>
            </w:pPr>
          </w:p>
        </w:tc>
      </w:tr>
      <w:tr w:rsidR="00630E6A" w:rsidRPr="00B2550D" w:rsidTr="00DE007B">
        <w:trPr>
          <w:trHeight w:val="326"/>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TC Kimlik Numarası</w:t>
            </w:r>
            <w:r w:rsidRPr="00B2550D">
              <w:rPr>
                <w:rFonts w:ascii="Times New Roman" w:hAnsi="Times New Roman"/>
                <w:b w:val="0"/>
                <w:sz w:val="22"/>
                <w:szCs w:val="22"/>
                <w:vertAlign w:val="superscript"/>
              </w:rPr>
              <w:t>1</w:t>
            </w:r>
          </w:p>
          <w:p w:rsidR="00630E6A" w:rsidRPr="00B2550D" w:rsidRDefault="00630E6A" w:rsidP="00DE007B">
            <w:r w:rsidRPr="00B2550D">
              <w:rPr>
                <w:b/>
              </w:rPr>
              <w:t>(gerçek kişi ise)</w:t>
            </w:r>
          </w:p>
        </w:tc>
        <w:tc>
          <w:tcPr>
            <w:tcW w:w="6606" w:type="dxa"/>
            <w:gridSpan w:val="2"/>
          </w:tcPr>
          <w:p w:rsidR="00630E6A" w:rsidRPr="00B2550D" w:rsidRDefault="00630E6A" w:rsidP="00DE007B">
            <w:r w:rsidRPr="00B2550D">
              <w:t xml:space="preserve">   </w:t>
            </w:r>
          </w:p>
          <w:p w:rsidR="00630E6A" w:rsidRPr="00B2550D" w:rsidRDefault="00630E6A" w:rsidP="00DE007B">
            <w:r w:rsidRPr="00B2550D">
              <w:t xml:space="preserve">    </w:t>
            </w:r>
          </w:p>
        </w:tc>
      </w:tr>
      <w:tr w:rsidR="00630E6A" w:rsidRPr="00B2550D" w:rsidTr="00DE007B">
        <w:trPr>
          <w:gridAfter w:val="1"/>
          <w:wAfter w:w="20" w:type="dxa"/>
          <w:trHeight w:val="326"/>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Vergi Kimlik Numarası</w:t>
            </w:r>
          </w:p>
        </w:tc>
        <w:tc>
          <w:tcPr>
            <w:tcW w:w="6586" w:type="dxa"/>
          </w:tcPr>
          <w:p w:rsidR="00630E6A" w:rsidRPr="00B2550D" w:rsidRDefault="00630E6A" w:rsidP="00DE007B"/>
        </w:tc>
      </w:tr>
      <w:tr w:rsidR="00630E6A" w:rsidRPr="00B2550D" w:rsidTr="00DE007B">
        <w:trPr>
          <w:gridAfter w:val="1"/>
          <w:wAfter w:w="20" w:type="dxa"/>
          <w:trHeight w:val="245"/>
        </w:trPr>
        <w:tc>
          <w:tcPr>
            <w:tcW w:w="2607" w:type="dxa"/>
          </w:tcPr>
          <w:p w:rsidR="00630E6A" w:rsidRPr="00B2550D" w:rsidRDefault="00630E6A" w:rsidP="00DE007B">
            <w:pPr>
              <w:pStyle w:val="Balk1"/>
              <w:jc w:val="both"/>
              <w:rPr>
                <w:rFonts w:ascii="Times New Roman" w:hAnsi="Times New Roman"/>
                <w:b w:val="0"/>
                <w:sz w:val="22"/>
                <w:szCs w:val="22"/>
              </w:rPr>
            </w:pPr>
            <w:r w:rsidRPr="00B2550D">
              <w:rPr>
                <w:rFonts w:ascii="Times New Roman" w:hAnsi="Times New Roman"/>
                <w:sz w:val="22"/>
                <w:szCs w:val="22"/>
              </w:rPr>
              <w:t>Tebligat adresi</w:t>
            </w:r>
          </w:p>
        </w:tc>
        <w:tc>
          <w:tcPr>
            <w:tcW w:w="6586" w:type="dxa"/>
          </w:tcPr>
          <w:p w:rsidR="00630E6A" w:rsidRPr="00B2550D" w:rsidRDefault="00630E6A" w:rsidP="00DE007B">
            <w:pPr>
              <w:rPr>
                <w:color w:val="000000"/>
              </w:rPr>
            </w:pPr>
          </w:p>
        </w:tc>
      </w:tr>
      <w:tr w:rsidR="00630E6A" w:rsidRPr="00B2550D" w:rsidTr="00DE007B">
        <w:trPr>
          <w:gridAfter w:val="1"/>
          <w:wAfter w:w="20" w:type="dxa"/>
          <w:trHeight w:val="475"/>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 xml:space="preserve"> Telefon ve faks numarası</w:t>
            </w:r>
          </w:p>
        </w:tc>
        <w:tc>
          <w:tcPr>
            <w:tcW w:w="6586" w:type="dxa"/>
          </w:tcPr>
          <w:p w:rsidR="00630E6A" w:rsidRPr="00B2550D" w:rsidRDefault="00630E6A" w:rsidP="00DE007B">
            <w:pPr>
              <w:rPr>
                <w:color w:val="000000"/>
              </w:rPr>
            </w:pPr>
          </w:p>
        </w:tc>
      </w:tr>
      <w:tr w:rsidR="00630E6A" w:rsidRPr="00B2550D" w:rsidTr="00DE007B">
        <w:trPr>
          <w:gridAfter w:val="1"/>
          <w:wAfter w:w="20" w:type="dxa"/>
          <w:trHeight w:val="294"/>
        </w:trPr>
        <w:tc>
          <w:tcPr>
            <w:tcW w:w="2607" w:type="dxa"/>
          </w:tcPr>
          <w:p w:rsidR="00630E6A" w:rsidRPr="00B2550D" w:rsidRDefault="00630E6A" w:rsidP="00DE007B">
            <w:pPr>
              <w:pStyle w:val="Balk1"/>
              <w:jc w:val="both"/>
              <w:rPr>
                <w:rFonts w:ascii="Times New Roman" w:hAnsi="Times New Roman"/>
                <w:sz w:val="22"/>
                <w:szCs w:val="22"/>
              </w:rPr>
            </w:pPr>
            <w:r w:rsidRPr="00B2550D">
              <w:rPr>
                <w:rFonts w:ascii="Times New Roman" w:hAnsi="Times New Roman"/>
                <w:sz w:val="22"/>
                <w:szCs w:val="22"/>
              </w:rPr>
              <w:t>Elektronik posta adresi (varsa)</w:t>
            </w:r>
          </w:p>
        </w:tc>
        <w:tc>
          <w:tcPr>
            <w:tcW w:w="6586" w:type="dxa"/>
          </w:tcPr>
          <w:p w:rsidR="00630E6A" w:rsidRPr="00B2550D" w:rsidRDefault="00630E6A" w:rsidP="00DE007B">
            <w:pPr>
              <w:rPr>
                <w:color w:val="000000"/>
              </w:rPr>
            </w:pPr>
            <w:r w:rsidRPr="00B2550D">
              <w:rPr>
                <w:color w:val="000000"/>
              </w:rPr>
              <w:t xml:space="preserve">                                        </w:t>
            </w:r>
          </w:p>
        </w:tc>
      </w:tr>
      <w:tr w:rsidR="00630E6A" w:rsidTr="00DE007B">
        <w:trPr>
          <w:gridAfter w:val="1"/>
          <w:wAfter w:w="20" w:type="dxa"/>
          <w:trHeight w:val="7068"/>
        </w:trPr>
        <w:tc>
          <w:tcPr>
            <w:tcW w:w="9193" w:type="dxa"/>
            <w:gridSpan w:val="2"/>
          </w:tcPr>
          <w:p w:rsidR="00630E6A" w:rsidRPr="00B2550D" w:rsidRDefault="00630E6A" w:rsidP="00DE007B">
            <w:pPr>
              <w:jc w:val="both"/>
              <w:rPr>
                <w:color w:val="000000"/>
              </w:rPr>
            </w:pPr>
            <w:r w:rsidRPr="00B2550D">
              <w:rPr>
                <w:b/>
              </w:rPr>
              <w:t xml:space="preserve">       </w:t>
            </w:r>
            <w:r w:rsidRPr="00B2550D">
              <w:t xml:space="preserve">1) Yukarıda ihale kayıt numarası ve adı yer alan ihaleye ilişkin ihale dokümanını oluşturan tüm belgeler tarafımızdan okunmuş, anlaşılmış ve kabul edilmiştir. Teklif fiyata </w:t>
            </w:r>
            <w:proofErr w:type="gramStart"/>
            <w:r w:rsidRPr="00B2550D">
              <w:t>dahil</w:t>
            </w:r>
            <w:proofErr w:type="gramEnd"/>
            <w:r w:rsidRPr="00B2550D">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630E6A" w:rsidRPr="00B2550D" w:rsidRDefault="00630E6A" w:rsidP="00DE007B">
            <w:pPr>
              <w:jc w:val="both"/>
            </w:pPr>
            <w:r w:rsidRPr="00B2550D">
              <w:rPr>
                <w:b/>
              </w:rPr>
              <w:t xml:space="preserve">        </w:t>
            </w:r>
            <w:proofErr w:type="gramStart"/>
            <w:r w:rsidRPr="00B2550D">
              <w:t>2)</w:t>
            </w:r>
            <w:r w:rsidRPr="00B2550D">
              <w:rPr>
                <w:b/>
              </w:rPr>
              <w:t xml:space="preserve"> </w:t>
            </w:r>
            <w:r w:rsidRPr="00B2550D">
              <w:t xml:space="preserve">İhale tarihinde, 4734 sayılı Kanunun 10 uncu maddesinin dördüncü fıkrasının (a), (b), (c), (d), (e), (g) ve (i) bentlerinde belirtilen durumlarda olmadığımızı ve olmayacağımızı, anılan maddenin dördüncü fıkrasının (c) ve (d)  bentleri hariç, bu hususlara ilişkin olarak durumumuzda değişiklik olması halinde buna ilişkin belgeleri derhal vereceğimizi; ihalenin üzerimizde kalması halinde ise sözleşme imzalanmadan önce ihale tarihinde anılan maddenin dördüncü fıkrasının (a), (b), (c), (d), (e) ve (g) bentlerinde belirtilen durumlarda olmadığımıza ilişkin belgeleri anılan Kanun ve ilgili mevzuat ile ihale dokümanında yer alan düzenlemelere uygun olarak İdarenize sunacağımızı taahhüt ediyoruz.                </w:t>
            </w:r>
            <w:proofErr w:type="gramEnd"/>
          </w:p>
          <w:p w:rsidR="00630E6A" w:rsidRPr="00B2550D" w:rsidRDefault="00630E6A" w:rsidP="00DE007B">
            <w:pPr>
              <w:jc w:val="both"/>
            </w:pPr>
            <w:r w:rsidRPr="00B2550D">
              <w:t xml:space="preserve">      3) İdari şartnamede alternatif teklif verilmesine izin verilmesi halleri dışında, 4734 sayılı Kanunun 17 </w:t>
            </w:r>
            <w:proofErr w:type="spellStart"/>
            <w:r w:rsidRPr="00B2550D">
              <w:t>nci</w:t>
            </w:r>
            <w:proofErr w:type="spellEnd"/>
            <w:r w:rsidRPr="00B2550D">
              <w:t xml:space="preserve"> maddesinin (d) bendi gereğince ihale konusu işe kendimiz veya başkaları adına doğrudan veya dolaylı olarak, asaleten ya da </w:t>
            </w:r>
            <w:proofErr w:type="gramStart"/>
            <w:r w:rsidRPr="00B2550D">
              <w:t>vekaleten</w:t>
            </w:r>
            <w:proofErr w:type="gramEnd"/>
            <w:r w:rsidRPr="00B2550D">
              <w:t xml:space="preserve"> birden fazla teklif vermediğimizi beyan ediyoruz.</w:t>
            </w:r>
          </w:p>
          <w:p w:rsidR="00630E6A" w:rsidRPr="00B2550D" w:rsidRDefault="00630E6A" w:rsidP="00DE007B">
            <w:r w:rsidRPr="00B2550D">
              <w:t xml:space="preserve">      4) 4734 sayılı Kanunun 4 üncü maddesindeki “yerli istekli” tanımı gereğince </w:t>
            </w:r>
            <w:r w:rsidRPr="00B2550D">
              <w:rPr>
                <w:i/>
                <w:color w:val="808080"/>
              </w:rPr>
              <w:t>[yerli/yabancı]</w:t>
            </w:r>
            <w:r w:rsidRPr="00B2550D">
              <w:t xml:space="preserve"> istekli durumundayız.</w:t>
            </w:r>
            <w:r w:rsidRPr="00B2550D">
              <w:rPr>
                <w:vertAlign w:val="superscript"/>
              </w:rPr>
              <w:t>2</w:t>
            </w:r>
            <w:r w:rsidRPr="00B2550D">
              <w:t xml:space="preserve"> </w:t>
            </w:r>
          </w:p>
          <w:p w:rsidR="00630E6A" w:rsidRPr="00B2550D" w:rsidRDefault="00630E6A" w:rsidP="00DE007B">
            <w:pPr>
              <w:jc w:val="both"/>
              <w:rPr>
                <w:i/>
              </w:rPr>
            </w:pPr>
            <w:r w:rsidRPr="00B2550D">
              <w:t xml:space="preserve">      5) Yukarıda yer alan </w:t>
            </w:r>
            <w:r w:rsidRPr="00B2550D">
              <w:rPr>
                <w:i/>
                <w:color w:val="808080"/>
              </w:rPr>
              <w:t>[</w:t>
            </w:r>
            <w:r w:rsidRPr="00B2550D">
              <w:rPr>
                <w:color w:val="808080"/>
              </w:rPr>
              <w:t xml:space="preserve"> </w:t>
            </w:r>
            <w:r w:rsidRPr="00B2550D">
              <w:rPr>
                <w:i/>
                <w:color w:val="808080"/>
              </w:rPr>
              <w:t xml:space="preserve">elektronik posta adresime tebligat yapılmasını kabul ediyorum./ faks numarama tebligat yapılmasını kabul ediyorum./ elektronik posta adresime ve faks numarama tebligat yapılmasını kabul ediyorum./ elektronik posta adresime ve faks numarama tebligat </w:t>
            </w:r>
            <w:proofErr w:type="gramStart"/>
            <w:r w:rsidRPr="00B2550D">
              <w:rPr>
                <w:i/>
                <w:color w:val="808080"/>
              </w:rPr>
              <w:t>yapılmasını  kabul</w:t>
            </w:r>
            <w:proofErr w:type="gramEnd"/>
            <w:r w:rsidRPr="00B2550D">
              <w:rPr>
                <w:i/>
                <w:color w:val="808080"/>
              </w:rPr>
              <w:t xml:space="preserve"> etmiyorum.]</w:t>
            </w:r>
            <w:r w:rsidRPr="00B2550D">
              <w:rPr>
                <w:i/>
                <w:vertAlign w:val="superscript"/>
              </w:rPr>
              <w:t>3</w:t>
            </w:r>
            <w:r w:rsidRPr="00B2550D">
              <w:rPr>
                <w:i/>
              </w:rPr>
              <w:t xml:space="preserve">  </w:t>
            </w:r>
          </w:p>
          <w:p w:rsidR="00630E6A" w:rsidRPr="00B2550D" w:rsidRDefault="00630E6A" w:rsidP="00DE007B">
            <w:pPr>
              <w:rPr>
                <w:vertAlign w:val="superscript"/>
              </w:rPr>
            </w:pPr>
            <w:r w:rsidRPr="00B2550D">
              <w:t xml:space="preserve">      6) İhale konusu işin </w:t>
            </w:r>
            <w:r w:rsidRPr="00B2550D">
              <w:rPr>
                <w:i/>
                <w:color w:val="999999"/>
              </w:rPr>
              <w:t>[t</w:t>
            </w:r>
            <w:r w:rsidRPr="00B2550D">
              <w:rPr>
                <w:i/>
                <w:color w:val="808080"/>
              </w:rPr>
              <w:t>amamını/ ek cetvelde yer alan kısmını/ ek cetvelde yer alan kısımlarını</w:t>
            </w:r>
            <w:r w:rsidRPr="00B2550D">
              <w:rPr>
                <w:color w:val="999999"/>
              </w:rPr>
              <w:t>]</w:t>
            </w:r>
            <w:r w:rsidRPr="00B2550D">
              <w:rPr>
                <w:vertAlign w:val="superscript"/>
              </w:rPr>
              <w:t>4</w:t>
            </w:r>
            <w:r w:rsidRPr="00B2550D">
              <w:t xml:space="preserve"> her </w:t>
            </w:r>
            <w:r w:rsidRPr="00B2550D">
              <w:lastRenderedPageBreak/>
              <w:t xml:space="preserve">bir iş kalemi için teklif ettiğimiz birim fiyatlar </w:t>
            </w:r>
            <w:proofErr w:type="gramStart"/>
            <w:r w:rsidRPr="00B2550D">
              <w:t>üzerinden  Katma</w:t>
            </w:r>
            <w:proofErr w:type="gramEnd"/>
            <w:r w:rsidRPr="00B2550D">
              <w:t xml:space="preserve"> Değer Vergisi hariç </w:t>
            </w:r>
            <w:r w:rsidRPr="00B2550D">
              <w:rPr>
                <w:i/>
                <w:color w:val="808080"/>
              </w:rPr>
              <w:t>[ Teklif edilen toplam bedel para birimi belirtilerek rakam ve yazı ile yazılacaktır.]</w:t>
            </w:r>
            <w:r w:rsidRPr="00B2550D">
              <w:t xml:space="preserve"> bedel karşılığında yerine getireceğimizi kabul ve taahhüt ediyoruz.</w:t>
            </w:r>
            <w:r w:rsidRPr="00B2550D">
              <w:rPr>
                <w:vertAlign w:val="superscript"/>
              </w:rPr>
              <w:t>5</w:t>
            </w:r>
          </w:p>
          <w:p w:rsidR="00630E6A" w:rsidRPr="00B2550D" w:rsidRDefault="00630E6A" w:rsidP="00DE007B">
            <w:r w:rsidRPr="00B2550D">
              <w:rPr>
                <w:color w:val="999999"/>
              </w:rPr>
              <w:t xml:space="preserve">       </w:t>
            </w:r>
            <w:r w:rsidRPr="00B2550D">
              <w:t xml:space="preserve">                                                                                               </w:t>
            </w:r>
          </w:p>
          <w:p w:rsidR="00630E6A" w:rsidRPr="00B2550D" w:rsidRDefault="00630E6A" w:rsidP="00DE007B">
            <w:pPr>
              <w:rPr>
                <w:color w:val="999999"/>
              </w:rPr>
            </w:pPr>
            <w:r w:rsidRPr="00B2550D">
              <w:rPr>
                <w:color w:val="999999"/>
              </w:rPr>
              <w:t xml:space="preserve">                                                                                                              Adı - SOYADI/Ticaret Unvanı </w:t>
            </w:r>
          </w:p>
          <w:p w:rsidR="00630E6A" w:rsidRPr="00B2550D" w:rsidRDefault="00630E6A" w:rsidP="00DE007B">
            <w:pPr>
              <w:rPr>
                <w:color w:val="808080"/>
                <w:vertAlign w:val="superscript"/>
              </w:rPr>
            </w:pPr>
            <w:r w:rsidRPr="00B2550D">
              <w:rPr>
                <w:color w:val="999999"/>
              </w:rPr>
              <w:t xml:space="preserve">                                                                                                                     </w:t>
            </w:r>
            <w:r w:rsidRPr="00B2550D">
              <w:rPr>
                <w:color w:val="808080"/>
              </w:rPr>
              <w:t>Kaşe ve İmza</w:t>
            </w:r>
            <w:r w:rsidRPr="00B2550D">
              <w:rPr>
                <w:vertAlign w:val="superscript"/>
              </w:rPr>
              <w:t>6</w:t>
            </w:r>
          </w:p>
        </w:tc>
      </w:tr>
    </w:tbl>
    <w:p w:rsidR="00630E6A" w:rsidRPr="003B2BE5" w:rsidRDefault="00630E6A" w:rsidP="00630E6A">
      <w:proofErr w:type="gramStart"/>
      <w:r w:rsidRPr="003B2BE5">
        <w:lastRenderedPageBreak/>
        <w:t>......................................................................</w:t>
      </w:r>
      <w:proofErr w:type="gramEnd"/>
    </w:p>
    <w:p w:rsidR="00630E6A" w:rsidRPr="00895973" w:rsidRDefault="00630E6A" w:rsidP="00630E6A">
      <w:pPr>
        <w:jc w:val="both"/>
        <w:rPr>
          <w:sz w:val="16"/>
          <w:szCs w:val="16"/>
        </w:rPr>
      </w:pPr>
      <w:proofErr w:type="gramStart"/>
      <w:r w:rsidRPr="00895973">
        <w:rPr>
          <w:sz w:val="16"/>
          <w:szCs w:val="16"/>
          <w:vertAlign w:val="superscript"/>
        </w:rPr>
        <w:t xml:space="preserve">1     </w:t>
      </w:r>
      <w:r w:rsidRPr="00895973">
        <w:rPr>
          <w:sz w:val="16"/>
          <w:szCs w:val="16"/>
        </w:rPr>
        <w:t>İsteklinin</w:t>
      </w:r>
      <w:proofErr w:type="gramEnd"/>
      <w:r w:rsidRPr="00895973">
        <w:rPr>
          <w:sz w:val="16"/>
          <w:szCs w:val="16"/>
        </w:rPr>
        <w:t xml:space="preserve"> Türk vatandaşı gerçek kişi olması halinde, 11 rakamdan oluşan T.C. kimlik numarası yazılacaktır.</w:t>
      </w:r>
    </w:p>
    <w:p w:rsidR="00630E6A" w:rsidRPr="00895973" w:rsidRDefault="00630E6A" w:rsidP="00630E6A">
      <w:pPr>
        <w:jc w:val="both"/>
        <w:rPr>
          <w:sz w:val="16"/>
          <w:szCs w:val="16"/>
        </w:rPr>
      </w:pPr>
      <w:r w:rsidRPr="00895973">
        <w:rPr>
          <w:sz w:val="16"/>
          <w:szCs w:val="16"/>
          <w:vertAlign w:val="superscript"/>
        </w:rPr>
        <w:t>2</w:t>
      </w:r>
      <w:r w:rsidRPr="00895973">
        <w:rPr>
          <w:sz w:val="16"/>
          <w:szCs w:val="16"/>
        </w:rPr>
        <w:t xml:space="preserve"> Yerli malı teklif </w:t>
      </w:r>
      <w:proofErr w:type="gramStart"/>
      <w:r w:rsidRPr="00895973">
        <w:rPr>
          <w:sz w:val="16"/>
          <w:szCs w:val="16"/>
        </w:rPr>
        <w:t>edenler  lehine</w:t>
      </w:r>
      <w:proofErr w:type="gramEnd"/>
      <w:r w:rsidRPr="00895973">
        <w:rPr>
          <w:sz w:val="16"/>
          <w:szCs w:val="16"/>
        </w:rPr>
        <w:t xml:space="preserve">  fiyat avantajı uygulanması öngörülen ihalede bu avantajdan yararlanmak isteyenler, “</w:t>
      </w:r>
      <w:r w:rsidRPr="00895973">
        <w:rPr>
          <w:i/>
          <w:sz w:val="16"/>
          <w:szCs w:val="16"/>
        </w:rPr>
        <w:t>Yerli malı teklif edilmesi  lehine tanınan fiyat avantajından yararlanmak için gerekli olan yerli malı belgesi/belgeleri ekte sunulmuştur</w:t>
      </w:r>
      <w:r w:rsidRPr="00895973">
        <w:rPr>
          <w:sz w:val="16"/>
          <w:szCs w:val="16"/>
        </w:rPr>
        <w:t xml:space="preserve">.” cümlesini ekleyecektir. </w:t>
      </w:r>
    </w:p>
    <w:p w:rsidR="00630E6A" w:rsidRPr="00895973" w:rsidRDefault="00630E6A" w:rsidP="00630E6A">
      <w:pPr>
        <w:jc w:val="both"/>
        <w:rPr>
          <w:sz w:val="16"/>
          <w:szCs w:val="16"/>
        </w:rPr>
      </w:pPr>
      <w:r w:rsidRPr="00895973">
        <w:rPr>
          <w:sz w:val="16"/>
          <w:szCs w:val="16"/>
        </w:rPr>
        <w:t xml:space="preserve"> İdare tarafından yerli malı teklif edenler lehine fiyat avantajının tanınmadığı ihale </w:t>
      </w:r>
      <w:proofErr w:type="gramStart"/>
      <w:r w:rsidRPr="00895973">
        <w:rPr>
          <w:sz w:val="16"/>
          <w:szCs w:val="16"/>
        </w:rPr>
        <w:t>de  bu</w:t>
      </w:r>
      <w:proofErr w:type="gramEnd"/>
      <w:r w:rsidRPr="00895973">
        <w:rPr>
          <w:sz w:val="16"/>
          <w:szCs w:val="16"/>
        </w:rPr>
        <w:t xml:space="preserve"> dipnota yer verilmeyecektir. </w:t>
      </w:r>
    </w:p>
    <w:p w:rsidR="00630E6A" w:rsidRPr="00895973" w:rsidRDefault="00630E6A" w:rsidP="00630E6A">
      <w:pPr>
        <w:jc w:val="both"/>
        <w:rPr>
          <w:sz w:val="16"/>
          <w:szCs w:val="16"/>
        </w:rPr>
      </w:pPr>
      <w:r w:rsidRPr="00895973">
        <w:rPr>
          <w:sz w:val="16"/>
          <w:szCs w:val="16"/>
          <w:vertAlign w:val="superscript"/>
        </w:rPr>
        <w:t xml:space="preserve">3 </w:t>
      </w:r>
      <w:r w:rsidRPr="00895973">
        <w:rPr>
          <w:sz w:val="16"/>
          <w:szCs w:val="16"/>
        </w:rPr>
        <w:t>İstekli kabul ettiği seçeneği yazacaktır.</w:t>
      </w:r>
    </w:p>
    <w:p w:rsidR="00630E6A" w:rsidRPr="00895973" w:rsidRDefault="00630E6A" w:rsidP="00630E6A">
      <w:pPr>
        <w:jc w:val="both"/>
        <w:rPr>
          <w:sz w:val="16"/>
          <w:szCs w:val="16"/>
        </w:rPr>
      </w:pPr>
      <w:r w:rsidRPr="00895973">
        <w:rPr>
          <w:sz w:val="16"/>
          <w:szCs w:val="16"/>
        </w:rPr>
        <w:t xml:space="preserve"> </w:t>
      </w:r>
      <w:r w:rsidRPr="00895973">
        <w:rPr>
          <w:sz w:val="16"/>
          <w:szCs w:val="16"/>
          <w:vertAlign w:val="superscript"/>
        </w:rPr>
        <w:t>4</w:t>
      </w:r>
      <w:r w:rsidRPr="00895973">
        <w:rPr>
          <w:sz w:val="16"/>
          <w:szCs w:val="16"/>
        </w:rPr>
        <w:t xml:space="preserve">Kısmi teklif verilmesine izin verilmeyen ihalede sadece “tamamını” ibaresine yer verilecektir. Kısmi teklife açık ihalede ise istekli ihale dokümanına </w:t>
      </w:r>
      <w:proofErr w:type="gramStart"/>
      <w:r w:rsidRPr="00895973">
        <w:rPr>
          <w:sz w:val="16"/>
          <w:szCs w:val="16"/>
        </w:rPr>
        <w:t>ve  teklifine</w:t>
      </w:r>
      <w:proofErr w:type="gramEnd"/>
      <w:r w:rsidRPr="00895973">
        <w:rPr>
          <w:sz w:val="16"/>
          <w:szCs w:val="16"/>
        </w:rPr>
        <w:t xml:space="preserve"> uygun  ibareyi seçecektir.</w:t>
      </w:r>
    </w:p>
    <w:p w:rsidR="00630E6A" w:rsidRPr="00895973" w:rsidRDefault="00630E6A" w:rsidP="00630E6A">
      <w:pPr>
        <w:pStyle w:val="Balk1"/>
        <w:jc w:val="both"/>
        <w:rPr>
          <w:rFonts w:ascii="Times New Roman" w:hAnsi="Times New Roman"/>
          <w:b w:val="0"/>
          <w:sz w:val="16"/>
          <w:szCs w:val="16"/>
        </w:rPr>
      </w:pPr>
      <w:r w:rsidRPr="00895973">
        <w:rPr>
          <w:rFonts w:ascii="Times New Roman" w:hAnsi="Times New Roman"/>
          <w:b w:val="0"/>
          <w:sz w:val="16"/>
          <w:szCs w:val="16"/>
          <w:vertAlign w:val="superscript"/>
        </w:rPr>
        <w:t xml:space="preserve">5 </w:t>
      </w:r>
      <w:r w:rsidRPr="00895973">
        <w:rPr>
          <w:rFonts w:ascii="Times New Roman" w:hAnsi="Times New Roman"/>
          <w:b w:val="0"/>
          <w:sz w:val="16"/>
          <w:szCs w:val="16"/>
        </w:rPr>
        <w:t xml:space="preserve">Konsorsiyum olarak teklif verilmesi halinde, her bir ortağın teklif verdiği kısma ilişkin teklif bedeli rakam ve yazı ile ayrı ayrı yazılacaktır. İdare, </w:t>
      </w:r>
      <w:proofErr w:type="gramStart"/>
      <w:r w:rsidRPr="00895973">
        <w:rPr>
          <w:rFonts w:ascii="Times New Roman" w:hAnsi="Times New Roman"/>
          <w:b w:val="0"/>
          <w:sz w:val="16"/>
          <w:szCs w:val="16"/>
        </w:rPr>
        <w:t>konsorsiyum</w:t>
      </w:r>
      <w:proofErr w:type="gramEnd"/>
      <w:r w:rsidRPr="00895973">
        <w:rPr>
          <w:rFonts w:ascii="Times New Roman" w:hAnsi="Times New Roman"/>
          <w:b w:val="0"/>
          <w:sz w:val="16"/>
          <w:szCs w:val="16"/>
        </w:rPr>
        <w:t xml:space="preserve"> olarak teklif verilmesine izin verilmeyen ihalede bu dipnota yer vermeyecektir.  </w:t>
      </w:r>
    </w:p>
    <w:p w:rsidR="00630E6A" w:rsidRPr="00895973" w:rsidRDefault="00630E6A" w:rsidP="00630E6A">
      <w:pPr>
        <w:pStyle w:val="Balk1"/>
        <w:jc w:val="both"/>
        <w:rPr>
          <w:rFonts w:ascii="Times New Roman" w:hAnsi="Times New Roman"/>
          <w:b w:val="0"/>
          <w:sz w:val="16"/>
          <w:szCs w:val="16"/>
        </w:rPr>
      </w:pPr>
      <w:r w:rsidRPr="00895973">
        <w:rPr>
          <w:rFonts w:ascii="Times New Roman" w:hAnsi="Times New Roman"/>
          <w:b w:val="0"/>
          <w:sz w:val="16"/>
          <w:szCs w:val="16"/>
          <w:vertAlign w:val="superscript"/>
        </w:rPr>
        <w:t>6</w:t>
      </w:r>
      <w:r w:rsidRPr="00895973">
        <w:rPr>
          <w:rFonts w:ascii="Times New Roman" w:hAnsi="Times New Roman"/>
          <w:b w:val="0"/>
          <w:sz w:val="16"/>
          <w:szCs w:val="16"/>
        </w:rPr>
        <w:t xml:space="preserve"> Teklif vermeye yetkili kişi tarafından imzalanacaktır. Ortak girişim olarak teklif verilmesi halinde, teklif mektubu bütün ortaklar veya yetki verdikleri kişiler tarafından imzalanacaktır. </w:t>
      </w:r>
    </w:p>
    <w:p w:rsidR="00630E6A" w:rsidRDefault="00630E6A" w:rsidP="00630E6A">
      <w:r w:rsidRPr="00895973">
        <w:rPr>
          <w:b/>
          <w:sz w:val="16"/>
        </w:rPr>
        <w:t xml:space="preserve">EK- Birim Fiyat </w:t>
      </w:r>
      <w:proofErr w:type="gramStart"/>
      <w:r w:rsidRPr="00895973">
        <w:rPr>
          <w:b/>
          <w:sz w:val="16"/>
        </w:rPr>
        <w:t>Teklif  Cetveli</w:t>
      </w:r>
      <w:proofErr w:type="gramEnd"/>
      <w:r w:rsidRPr="003B2BE5">
        <w:rPr>
          <w:b/>
          <w:sz w:val="16"/>
        </w:rPr>
        <w:t xml:space="preserve">                                                                                                                                                        </w:t>
      </w:r>
    </w:p>
    <w:p w:rsidR="00630E6A" w:rsidRDefault="00630E6A" w:rsidP="00630E6A">
      <w:pPr>
        <w:jc w:val="both"/>
        <w:rPr>
          <w:b/>
          <w:bCs/>
        </w:rPr>
      </w:pPr>
    </w:p>
    <w:p w:rsidR="00630E6A" w:rsidRDefault="00630E6A" w:rsidP="00630E6A">
      <w:pPr>
        <w:jc w:val="both"/>
        <w:rPr>
          <w:b/>
          <w:bCs/>
        </w:rPr>
      </w:pPr>
    </w:p>
    <w:p w:rsidR="00630E6A" w:rsidRDefault="00630E6A" w:rsidP="00630E6A">
      <w:pPr>
        <w:jc w:val="both"/>
        <w:rPr>
          <w:b/>
          <w:bCs/>
        </w:rPr>
      </w:pPr>
    </w:p>
    <w:p w:rsidR="00630E6A" w:rsidRDefault="00630E6A" w:rsidP="00630E6A">
      <w:pPr>
        <w:jc w:val="both"/>
        <w:rPr>
          <w:b/>
          <w:bCs/>
        </w:rPr>
      </w:pPr>
    </w:p>
    <w:p w:rsidR="00630E6A" w:rsidRDefault="00630E6A" w:rsidP="00630E6A">
      <w:pPr>
        <w:jc w:val="both"/>
        <w:rPr>
          <w:b/>
          <w:bCs/>
        </w:rPr>
      </w:pPr>
    </w:p>
    <w:p w:rsidR="00630E6A" w:rsidRPr="00287967" w:rsidRDefault="00630E6A" w:rsidP="00630E6A">
      <w:pPr>
        <w:pStyle w:val="Balk1"/>
        <w:rPr>
          <w:rFonts w:ascii="Times New Roman" w:hAnsi="Times New Roman"/>
          <w:b w:val="0"/>
          <w:sz w:val="24"/>
          <w:szCs w:val="24"/>
        </w:rPr>
      </w:pPr>
      <w:r w:rsidRPr="00287967">
        <w:rPr>
          <w:rFonts w:ascii="Times New Roman" w:hAnsi="Times New Roman"/>
          <w:b w:val="0"/>
          <w:sz w:val="24"/>
          <w:szCs w:val="24"/>
        </w:rPr>
        <w:lastRenderedPageBreak/>
        <w:t>GEÇİCİ TEMİNAT MEKTUBU</w:t>
      </w:r>
    </w:p>
    <w:p w:rsidR="00630E6A" w:rsidRPr="00597668" w:rsidRDefault="00630E6A" w:rsidP="00630E6A">
      <w:pPr>
        <w:rPr>
          <w:i/>
          <w:szCs w:val="24"/>
        </w:rPr>
      </w:pPr>
      <w:r>
        <w:rPr>
          <w:i/>
          <w:color w:val="999999"/>
          <w:szCs w:val="24"/>
        </w:rPr>
        <w:t xml:space="preserve">İZMİR METRO İZMİR B. ŞEHİR </w:t>
      </w:r>
      <w:proofErr w:type="gramStart"/>
      <w:r>
        <w:rPr>
          <w:i/>
          <w:color w:val="999999"/>
          <w:szCs w:val="24"/>
        </w:rPr>
        <w:t>BEL.METRO</w:t>
      </w:r>
      <w:proofErr w:type="gramEnd"/>
      <w:r>
        <w:rPr>
          <w:i/>
          <w:color w:val="999999"/>
          <w:szCs w:val="24"/>
        </w:rPr>
        <w:t xml:space="preserve"> İŞL.TAŞ.İNŞ.SAN.VE TİC. A.Ş.</w:t>
      </w:r>
    </w:p>
    <w:p w:rsidR="00630E6A" w:rsidRPr="00597668" w:rsidRDefault="00630E6A" w:rsidP="00630E6A">
      <w:pPr>
        <w:pStyle w:val="stbilgi"/>
        <w:tabs>
          <w:tab w:val="clear" w:pos="4536"/>
          <w:tab w:val="clear" w:pos="9072"/>
        </w:tabs>
        <w:rPr>
          <w:i/>
          <w:szCs w:val="24"/>
        </w:rPr>
      </w:pPr>
    </w:p>
    <w:p w:rsidR="00630E6A" w:rsidRPr="00287967" w:rsidRDefault="00630E6A" w:rsidP="00630E6A">
      <w:pPr>
        <w:pStyle w:val="GvdeMetni"/>
        <w:jc w:val="right"/>
        <w:rPr>
          <w:rFonts w:ascii="Times New Roman" w:hAnsi="Times New Roman"/>
          <w:szCs w:val="24"/>
        </w:rPr>
      </w:pPr>
      <w:r w:rsidRPr="00287967">
        <w:rPr>
          <w:rFonts w:ascii="Times New Roman" w:hAnsi="Times New Roman"/>
          <w:szCs w:val="24"/>
        </w:rPr>
        <w:t>_ _/_ _/_ _ _ _</w:t>
      </w:r>
    </w:p>
    <w:p w:rsidR="00630E6A" w:rsidRPr="00287967" w:rsidRDefault="00630E6A" w:rsidP="00630E6A">
      <w:pPr>
        <w:pStyle w:val="GvdeMetni"/>
        <w:jc w:val="right"/>
        <w:rPr>
          <w:rFonts w:ascii="Times New Roman" w:hAnsi="Times New Roman"/>
          <w:szCs w:val="24"/>
        </w:rPr>
      </w:pPr>
      <w:r w:rsidRPr="00287967">
        <w:rPr>
          <w:rFonts w:ascii="Times New Roman" w:hAnsi="Times New Roman"/>
          <w:szCs w:val="24"/>
        </w:rPr>
        <w:t>No</w:t>
      </w:r>
      <w:proofErr w:type="gramStart"/>
      <w:r w:rsidRPr="00287967">
        <w:rPr>
          <w:rFonts w:ascii="Times New Roman" w:hAnsi="Times New Roman"/>
          <w:szCs w:val="24"/>
        </w:rPr>
        <w:t>:.................</w:t>
      </w:r>
      <w:proofErr w:type="gramEnd"/>
    </w:p>
    <w:p w:rsidR="00630E6A" w:rsidRPr="00287967" w:rsidRDefault="00630E6A" w:rsidP="00630E6A">
      <w:pPr>
        <w:jc w:val="both"/>
        <w:rPr>
          <w:szCs w:val="24"/>
        </w:rPr>
      </w:pPr>
    </w:p>
    <w:p w:rsidR="00630E6A" w:rsidRPr="00287967" w:rsidRDefault="00630E6A" w:rsidP="00630E6A">
      <w:pPr>
        <w:ind w:firstLine="708"/>
        <w:jc w:val="both"/>
        <w:rPr>
          <w:szCs w:val="24"/>
        </w:rPr>
      </w:pPr>
      <w:r w:rsidRPr="00287967">
        <w:rPr>
          <w:szCs w:val="24"/>
        </w:rPr>
        <w:t xml:space="preserve">İdarenizce ihaleye çıkarılan </w:t>
      </w:r>
      <w:r>
        <w:rPr>
          <w:i/>
          <w:color w:val="808080"/>
          <w:sz w:val="20"/>
        </w:rPr>
        <w:t>5 ADET BİNEK HİZMET ARAC</w:t>
      </w:r>
      <w:r w:rsidRPr="00287967">
        <w:rPr>
          <w:szCs w:val="24"/>
        </w:rPr>
        <w:t xml:space="preserve"> işine istekli sıfatıyla katılacak olan </w:t>
      </w:r>
      <w:r w:rsidRPr="00287967">
        <w:rPr>
          <w:i/>
          <w:color w:val="808080"/>
          <w:sz w:val="20"/>
        </w:rPr>
        <w:t>[isteklinin adı</w:t>
      </w:r>
      <w:r>
        <w:rPr>
          <w:i/>
          <w:color w:val="808080"/>
          <w:sz w:val="20"/>
        </w:rPr>
        <w:t xml:space="preserve"> </w:t>
      </w:r>
      <w:r w:rsidRPr="00287967">
        <w:rPr>
          <w:i/>
          <w:color w:val="808080"/>
          <w:sz w:val="20"/>
        </w:rPr>
        <w:t>ve soyadı/ticaret unvanı]</w:t>
      </w:r>
      <w:r w:rsidRPr="00287967">
        <w:rPr>
          <w:szCs w:val="24"/>
        </w:rPr>
        <w:t>’</w:t>
      </w:r>
      <w:proofErr w:type="spellStart"/>
      <w:r w:rsidRPr="00287967">
        <w:rPr>
          <w:szCs w:val="24"/>
        </w:rPr>
        <w:t>nın</w:t>
      </w:r>
      <w:proofErr w:type="spellEnd"/>
      <w:r w:rsidRPr="00287967">
        <w:rPr>
          <w:szCs w:val="24"/>
        </w:rPr>
        <w:t xml:space="preserve"> 4734 sayılı Kanun ve ihale dokümanı hükümlerini yerine getirmek üzere vermek zorunda olduğu geçici teminat tutarı olan </w:t>
      </w:r>
      <w:r w:rsidRPr="00287967">
        <w:rPr>
          <w:i/>
          <w:color w:val="808080"/>
          <w:sz w:val="20"/>
        </w:rPr>
        <w:t>[geçici teminatın tutarı]</w:t>
      </w:r>
      <w:proofErr w:type="gramStart"/>
      <w:r w:rsidRPr="00287967">
        <w:rPr>
          <w:szCs w:val="24"/>
        </w:rPr>
        <w:t>.</w:t>
      </w:r>
      <w:r w:rsidRPr="00287967">
        <w:rPr>
          <w:color w:val="333333"/>
          <w:szCs w:val="24"/>
        </w:rPr>
        <w:t>.</w:t>
      </w:r>
      <w:proofErr w:type="gramEnd"/>
      <w:r w:rsidRPr="00287967">
        <w:rPr>
          <w:rStyle w:val="DipnotBavurusu"/>
          <w:color w:val="333333"/>
        </w:rPr>
        <w:footnoteReference w:id="1"/>
      </w:r>
      <w:r w:rsidRPr="00287967">
        <w:rPr>
          <w:color w:val="FF0000"/>
          <w:szCs w:val="24"/>
        </w:rPr>
        <w:t xml:space="preserve"> </w:t>
      </w:r>
      <w:proofErr w:type="gramStart"/>
      <w:r w:rsidRPr="00287967">
        <w:rPr>
          <w:i/>
          <w:color w:val="808080"/>
          <w:sz w:val="20"/>
        </w:rPr>
        <w:t>[bankanın adı]</w:t>
      </w:r>
      <w:r w:rsidRPr="00287967">
        <w:rPr>
          <w:color w:val="FF0000"/>
          <w:szCs w:val="24"/>
        </w:rPr>
        <w:t xml:space="preserve"> </w:t>
      </w:r>
      <w:r w:rsidRPr="00287967">
        <w:rPr>
          <w:szCs w:val="24"/>
        </w:rPr>
        <w:t xml:space="preserve">garanti ettiğinden, 4734 sayılı </w:t>
      </w:r>
      <w:r>
        <w:rPr>
          <w:szCs w:val="24"/>
        </w:rPr>
        <w:t>Kanun</w:t>
      </w:r>
      <w:r w:rsidRPr="00287967">
        <w:rPr>
          <w:szCs w:val="24"/>
        </w:rPr>
        <w:t xml:space="preserve">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287967">
        <w:rPr>
          <w:i/>
          <w:color w:val="808080"/>
          <w:sz w:val="20"/>
        </w:rPr>
        <w:t>[bankanın adı]</w:t>
      </w:r>
      <w:r w:rsidRPr="00287967">
        <w:rPr>
          <w:sz w:val="20"/>
        </w:rPr>
        <w:t xml:space="preserve"> </w:t>
      </w:r>
      <w:proofErr w:type="spellStart"/>
      <w:r w:rsidRPr="00287967">
        <w:rPr>
          <w:szCs w:val="24"/>
        </w:rPr>
        <w:t>nın</w:t>
      </w:r>
      <w:proofErr w:type="spellEnd"/>
      <w:r w:rsidRPr="00287967">
        <w:rPr>
          <w:szCs w:val="24"/>
        </w:rPr>
        <w:t xml:space="preserve"> imza atmaya yetkili temsilcisi ve sorumlusu sıfatıyla ve </w:t>
      </w:r>
      <w:r w:rsidRPr="00287967">
        <w:rPr>
          <w:i/>
          <w:color w:val="808080"/>
          <w:sz w:val="20"/>
        </w:rPr>
        <w:t>[bankanın adı</w:t>
      </w:r>
      <w:r w:rsidRPr="00287967">
        <w:rPr>
          <w:i/>
          <w:color w:val="808080"/>
          <w:szCs w:val="24"/>
        </w:rPr>
        <w:t>]</w:t>
      </w:r>
      <w:r w:rsidRPr="00287967">
        <w:rPr>
          <w:color w:val="808080"/>
          <w:szCs w:val="24"/>
        </w:rPr>
        <w:t xml:space="preserve"> </w:t>
      </w:r>
      <w:r w:rsidRPr="00287967">
        <w:rPr>
          <w:szCs w:val="24"/>
        </w:rPr>
        <w:t>ad ve hesabına taahhüt ve beyan ederiz.</w:t>
      </w:r>
      <w:proofErr w:type="gramEnd"/>
    </w:p>
    <w:p w:rsidR="00630E6A" w:rsidRPr="00287967" w:rsidRDefault="00630E6A" w:rsidP="00630E6A">
      <w:pPr>
        <w:jc w:val="both"/>
        <w:rPr>
          <w:rFonts w:ascii="Arial" w:hAnsi="Arial"/>
        </w:rPr>
      </w:pPr>
    </w:p>
    <w:p w:rsidR="00630E6A" w:rsidRPr="00287967" w:rsidRDefault="00630E6A" w:rsidP="00630E6A">
      <w:pPr>
        <w:pStyle w:val="GvdeMetni"/>
        <w:ind w:firstLine="567"/>
        <w:rPr>
          <w:rFonts w:ascii="Times New Roman" w:hAnsi="Times New Roman"/>
          <w:spacing w:val="6"/>
          <w:szCs w:val="24"/>
        </w:rPr>
      </w:pPr>
      <w:r w:rsidRPr="00287967">
        <w:rPr>
          <w:rFonts w:ascii="Times New Roman" w:hAnsi="Times New Roman"/>
          <w:szCs w:val="24"/>
        </w:rPr>
        <w:t>Bu teminat mektubu</w:t>
      </w:r>
      <w:r w:rsidRPr="00287967">
        <w:rPr>
          <w:rFonts w:ascii="Times New Roman" w:hAnsi="Times New Roman"/>
          <w:spacing w:val="6"/>
          <w:szCs w:val="24"/>
        </w:rPr>
        <w:t xml:space="preserve"> </w:t>
      </w:r>
      <w:proofErr w:type="gramStart"/>
      <w:r w:rsidRPr="00287967">
        <w:rPr>
          <w:rFonts w:ascii="Times New Roman" w:hAnsi="Times New Roman"/>
          <w:szCs w:val="24"/>
        </w:rPr>
        <w:t>…..</w:t>
      </w:r>
      <w:proofErr w:type="gramEnd"/>
      <w:r w:rsidRPr="00287967">
        <w:rPr>
          <w:rFonts w:ascii="Times New Roman" w:hAnsi="Times New Roman"/>
          <w:szCs w:val="24"/>
        </w:rPr>
        <w:t>/…../….</w:t>
      </w:r>
      <w:r w:rsidRPr="00287967">
        <w:rPr>
          <w:rStyle w:val="DipnotBavurusu"/>
        </w:rPr>
        <w:footnoteReference w:id="2"/>
      </w:r>
      <w:r w:rsidRPr="00287967">
        <w:rPr>
          <w:rFonts w:ascii="Times New Roman" w:hAnsi="Times New Roman"/>
          <w:szCs w:val="24"/>
        </w:rPr>
        <w:t xml:space="preserve"> </w:t>
      </w:r>
      <w:proofErr w:type="gramStart"/>
      <w:r w:rsidRPr="00287967">
        <w:rPr>
          <w:rFonts w:ascii="Times New Roman" w:hAnsi="Times New Roman"/>
          <w:szCs w:val="24"/>
        </w:rPr>
        <w:t>tarihine</w:t>
      </w:r>
      <w:proofErr w:type="gramEnd"/>
      <w:r w:rsidRPr="00287967">
        <w:rPr>
          <w:rFonts w:ascii="Times New Roman" w:hAnsi="Times New Roman"/>
          <w:szCs w:val="24"/>
        </w:rPr>
        <w:t xml:space="preserve"> </w:t>
      </w:r>
      <w:r w:rsidRPr="00287967">
        <w:rPr>
          <w:rFonts w:ascii="Times New Roman" w:hAnsi="Times New Roman"/>
          <w:spacing w:val="6"/>
          <w:szCs w:val="24"/>
        </w:rPr>
        <w:t>kadar geçerli olup, bu tarihe kadar elimize geçecek şekilde tarafınızdan yazılı tazmin talebinde bulunulmadığı takdirde hükümsüz olacaktır.</w:t>
      </w:r>
    </w:p>
    <w:p w:rsidR="00630E6A" w:rsidRPr="00287967" w:rsidRDefault="00630E6A" w:rsidP="00630E6A">
      <w:pPr>
        <w:jc w:val="both"/>
        <w:rPr>
          <w:rFonts w:ascii="Arial" w:hAnsi="Arial"/>
        </w:rPr>
      </w:pPr>
    </w:p>
    <w:p w:rsidR="00630E6A" w:rsidRPr="00287967" w:rsidRDefault="00630E6A" w:rsidP="00630E6A">
      <w:pPr>
        <w:jc w:val="both"/>
        <w:rPr>
          <w:rFonts w:ascii="Arial" w:hAnsi="Arial"/>
        </w:rPr>
      </w:pPr>
    </w:p>
    <w:p w:rsidR="00630E6A" w:rsidRPr="00287967" w:rsidRDefault="00630E6A" w:rsidP="00630E6A">
      <w:pPr>
        <w:tabs>
          <w:tab w:val="left" w:pos="6900"/>
        </w:tabs>
        <w:ind w:left="5103"/>
        <w:jc w:val="center"/>
        <w:rPr>
          <w:i/>
          <w:color w:val="808080"/>
          <w:sz w:val="20"/>
        </w:rPr>
      </w:pPr>
      <w:r w:rsidRPr="00287967">
        <w:rPr>
          <w:i/>
          <w:color w:val="808080"/>
          <w:sz w:val="20"/>
        </w:rPr>
        <w:t>[bankanın adı]</w:t>
      </w:r>
    </w:p>
    <w:p w:rsidR="00630E6A" w:rsidRPr="00287967" w:rsidRDefault="00630E6A" w:rsidP="00630E6A">
      <w:pPr>
        <w:tabs>
          <w:tab w:val="left" w:pos="6900"/>
        </w:tabs>
        <w:ind w:left="5103"/>
        <w:jc w:val="center"/>
      </w:pPr>
      <w:r w:rsidRPr="00287967">
        <w:rPr>
          <w:i/>
          <w:color w:val="808080"/>
          <w:sz w:val="20"/>
        </w:rPr>
        <w:t>[banka şubesinin adı]</w:t>
      </w:r>
      <w:r w:rsidRPr="00287967">
        <w:rPr>
          <w:rFonts w:ascii="Arial" w:hAnsi="Arial"/>
        </w:rPr>
        <w:t xml:space="preserve"> </w:t>
      </w:r>
      <w:r w:rsidRPr="00287967">
        <w:t>Şubesi</w:t>
      </w:r>
    </w:p>
    <w:p w:rsidR="00630E6A" w:rsidRPr="00287967" w:rsidRDefault="00630E6A" w:rsidP="00630E6A">
      <w:pPr>
        <w:tabs>
          <w:tab w:val="left" w:pos="6900"/>
        </w:tabs>
        <w:rPr>
          <w:szCs w:val="24"/>
        </w:rPr>
      </w:pPr>
      <w:r w:rsidRPr="00287967">
        <w:rPr>
          <w:i/>
          <w:color w:val="808080"/>
          <w:szCs w:val="24"/>
        </w:rPr>
        <w:t xml:space="preserve">                                                                                                 </w:t>
      </w:r>
      <w:r w:rsidRPr="00287967">
        <w:rPr>
          <w:i/>
          <w:color w:val="808080"/>
          <w:sz w:val="20"/>
        </w:rPr>
        <w:t>[banka]</w:t>
      </w:r>
      <w:r w:rsidRPr="00287967">
        <w:rPr>
          <w:szCs w:val="24"/>
        </w:rPr>
        <w:t xml:space="preserve"> yetkililerinin</w:t>
      </w:r>
    </w:p>
    <w:p w:rsidR="00630E6A" w:rsidRPr="00287967" w:rsidRDefault="00630E6A" w:rsidP="00630E6A">
      <w:pPr>
        <w:tabs>
          <w:tab w:val="left" w:pos="6900"/>
        </w:tabs>
        <w:ind w:left="5103"/>
        <w:jc w:val="center"/>
        <w:rPr>
          <w:szCs w:val="24"/>
        </w:rPr>
      </w:pPr>
      <w:r w:rsidRPr="00287967">
        <w:rPr>
          <w:szCs w:val="24"/>
        </w:rPr>
        <w:t>İsim, unvan ve imzası</w:t>
      </w:r>
    </w:p>
    <w:p w:rsidR="00630E6A" w:rsidRPr="00287967" w:rsidRDefault="00630E6A" w:rsidP="00630E6A">
      <w:pPr>
        <w:pStyle w:val="BodyText22"/>
        <w:ind w:left="0" w:firstLine="0"/>
        <w:jc w:val="both"/>
      </w:pPr>
    </w:p>
    <w:p w:rsidR="00630E6A" w:rsidRPr="00287967" w:rsidRDefault="00630E6A" w:rsidP="00630E6A">
      <w:pPr>
        <w:pStyle w:val="BodyText22"/>
        <w:ind w:left="567" w:hanging="567"/>
        <w:jc w:val="both"/>
      </w:pPr>
    </w:p>
    <w:p w:rsidR="00630E6A" w:rsidRPr="00287967" w:rsidRDefault="00630E6A" w:rsidP="00630E6A">
      <w:pPr>
        <w:pStyle w:val="BodyText22"/>
        <w:ind w:left="567" w:hanging="567"/>
        <w:jc w:val="both"/>
      </w:pPr>
    </w:p>
    <w:p w:rsidR="00630E6A" w:rsidRPr="00FB39FD" w:rsidRDefault="00630E6A" w:rsidP="00630E6A">
      <w:pPr>
        <w:pStyle w:val="BodyText24"/>
        <w:ind w:hanging="567"/>
        <w:jc w:val="both"/>
        <w:rPr>
          <w:rFonts w:ascii="Times New Roman" w:hAnsi="Times New Roman"/>
          <w:i w:val="0"/>
          <w:sz w:val="18"/>
          <w:szCs w:val="18"/>
        </w:rPr>
      </w:pPr>
      <w:r w:rsidRPr="00287967">
        <w:rPr>
          <w:rFonts w:ascii="Times New Roman" w:hAnsi="Times New Roman"/>
          <w:i w:val="0"/>
          <w:sz w:val="18"/>
          <w:szCs w:val="18"/>
        </w:rPr>
        <w:t>NOT: 1-a</w:t>
      </w:r>
      <w:proofErr w:type="gramStart"/>
      <w:r w:rsidRPr="00287967">
        <w:rPr>
          <w:rFonts w:ascii="Times New Roman" w:hAnsi="Times New Roman"/>
          <w:i w:val="0"/>
          <w:sz w:val="18"/>
          <w:szCs w:val="18"/>
        </w:rPr>
        <w:t>)</w:t>
      </w:r>
      <w:proofErr w:type="gramEnd"/>
      <w:r w:rsidRPr="00287967">
        <w:rPr>
          <w:rFonts w:ascii="Times New Roman" w:hAnsi="Times New Roman"/>
          <w:i w:val="0"/>
          <w:sz w:val="18"/>
          <w:szCs w:val="18"/>
        </w:rPr>
        <w:t xml:space="preserve">Yabancı bankaların veya benzeri kredi kuruluşlarının </w:t>
      </w:r>
      <w:proofErr w:type="spellStart"/>
      <w:r w:rsidRPr="00287967">
        <w:rPr>
          <w:rFonts w:ascii="Times New Roman" w:hAnsi="Times New Roman"/>
          <w:i w:val="0"/>
          <w:sz w:val="18"/>
          <w:szCs w:val="18"/>
        </w:rPr>
        <w:t>kontrgarantilerine</w:t>
      </w:r>
      <w:proofErr w:type="spellEnd"/>
      <w:r w:rsidRPr="00287967">
        <w:rPr>
          <w:rFonts w:ascii="Times New Roman" w:hAnsi="Times New Roman"/>
          <w:i w:val="0"/>
          <w:sz w:val="18"/>
          <w:szCs w:val="18"/>
        </w:rPr>
        <w:t xml:space="preserve"> dayanılarak verilecek m</w:t>
      </w:r>
      <w:r w:rsidRPr="00FB39FD">
        <w:rPr>
          <w:rFonts w:ascii="Times New Roman" w:hAnsi="Times New Roman"/>
          <w:i w:val="0"/>
          <w:sz w:val="18"/>
          <w:szCs w:val="18"/>
        </w:rPr>
        <w:t xml:space="preserve">ektuplarda, </w:t>
      </w:r>
      <w:proofErr w:type="spellStart"/>
      <w:r w:rsidRPr="00FB39FD">
        <w:rPr>
          <w:rFonts w:ascii="Times New Roman" w:hAnsi="Times New Roman"/>
          <w:i w:val="0"/>
          <w:sz w:val="18"/>
          <w:szCs w:val="18"/>
        </w:rPr>
        <w:t>kontrgarantiyi</w:t>
      </w:r>
      <w:proofErr w:type="spellEnd"/>
      <w:r w:rsidRPr="00FB39FD">
        <w:rPr>
          <w:rFonts w:ascii="Times New Roman" w:hAnsi="Times New Roman"/>
          <w:i w:val="0"/>
          <w:sz w:val="18"/>
          <w:szCs w:val="18"/>
        </w:rPr>
        <w:t xml:space="preserve"> veren yabancı banka veya kredi kuruluşunun ismi ve teminatın </w:t>
      </w:r>
      <w:proofErr w:type="spellStart"/>
      <w:r w:rsidRPr="00FB39FD">
        <w:rPr>
          <w:rFonts w:ascii="Times New Roman" w:hAnsi="Times New Roman"/>
          <w:i w:val="0"/>
          <w:sz w:val="18"/>
          <w:szCs w:val="18"/>
        </w:rPr>
        <w:t>kontrgarantili</w:t>
      </w:r>
      <w:proofErr w:type="spellEnd"/>
      <w:r w:rsidRPr="00FB39FD">
        <w:rPr>
          <w:rFonts w:ascii="Times New Roman" w:hAnsi="Times New Roman"/>
          <w:i w:val="0"/>
          <w:sz w:val="18"/>
          <w:szCs w:val="18"/>
        </w:rPr>
        <w:t xml:space="preserve"> olduğu belirtilecektir.</w:t>
      </w:r>
      <w:r>
        <w:rPr>
          <w:rFonts w:ascii="Times New Roman" w:hAnsi="Times New Roman"/>
          <w:i w:val="0"/>
          <w:sz w:val="18"/>
          <w:szCs w:val="18"/>
        </w:rPr>
        <w:t xml:space="preserve"> </w:t>
      </w:r>
      <w:r w:rsidRPr="00FB39FD">
        <w:rPr>
          <w:rFonts w:ascii="Times New Roman" w:hAnsi="Times New Roman"/>
          <w:i w:val="0"/>
          <w:sz w:val="18"/>
          <w:szCs w:val="18"/>
        </w:rPr>
        <w:t>Tekl</w:t>
      </w:r>
      <w:r>
        <w:rPr>
          <w:rFonts w:ascii="Times New Roman" w:hAnsi="Times New Roman"/>
          <w:i w:val="0"/>
          <w:sz w:val="18"/>
          <w:szCs w:val="18"/>
        </w:rPr>
        <w:t>ife esas para birimi Türk Lirası</w:t>
      </w:r>
      <w:r w:rsidRPr="00FB39FD">
        <w:rPr>
          <w:rFonts w:ascii="Times New Roman" w:hAnsi="Times New Roman"/>
          <w:i w:val="0"/>
          <w:sz w:val="18"/>
          <w:szCs w:val="18"/>
        </w:rPr>
        <w:t xml:space="preserve"> ise </w:t>
      </w:r>
      <w:proofErr w:type="spellStart"/>
      <w:r w:rsidRPr="00FB39FD">
        <w:rPr>
          <w:rFonts w:ascii="Times New Roman" w:hAnsi="Times New Roman"/>
          <w:i w:val="0"/>
          <w:sz w:val="18"/>
          <w:szCs w:val="18"/>
        </w:rPr>
        <w:t>kontrgarantilere</w:t>
      </w:r>
      <w:proofErr w:type="spellEnd"/>
      <w:r w:rsidRPr="00FB39FD">
        <w:rPr>
          <w:rFonts w:ascii="Times New Roman" w:hAnsi="Times New Roman"/>
          <w:i w:val="0"/>
          <w:sz w:val="18"/>
          <w:szCs w:val="18"/>
        </w:rPr>
        <w:t xml:space="preserve"> dayanılarak verilece</w:t>
      </w:r>
      <w:r>
        <w:rPr>
          <w:rFonts w:ascii="Times New Roman" w:hAnsi="Times New Roman"/>
          <w:i w:val="0"/>
          <w:sz w:val="18"/>
          <w:szCs w:val="18"/>
        </w:rPr>
        <w:t>k teminat mektupları Türk Lirası</w:t>
      </w:r>
      <w:r w:rsidRPr="00FB39FD">
        <w:rPr>
          <w:rFonts w:ascii="Times New Roman" w:hAnsi="Times New Roman"/>
          <w:i w:val="0"/>
          <w:sz w:val="18"/>
          <w:szCs w:val="18"/>
        </w:rPr>
        <w:t xml:space="preserve"> üzerinden düzenlenecektir.</w:t>
      </w:r>
    </w:p>
    <w:p w:rsidR="00630E6A" w:rsidRDefault="00630E6A" w:rsidP="00630E6A">
      <w:pPr>
        <w:jc w:val="both"/>
        <w:rPr>
          <w:rFonts w:ascii="Arial" w:hAnsi="Arial"/>
        </w:rPr>
      </w:pPr>
    </w:p>
    <w:p w:rsidR="00630E6A" w:rsidRDefault="00630E6A" w:rsidP="00630E6A">
      <w:pPr>
        <w:pStyle w:val="Balk1"/>
        <w:jc w:val="left"/>
      </w:pPr>
    </w:p>
    <w:p w:rsidR="00630E6A" w:rsidRDefault="00630E6A" w:rsidP="00630E6A">
      <w:pPr>
        <w:jc w:val="both"/>
        <w:rPr>
          <w:b/>
          <w:bCs/>
        </w:rPr>
      </w:pPr>
    </w:p>
    <w:p w:rsidR="00630E6A" w:rsidRDefault="00630E6A" w:rsidP="00630E6A">
      <w:pPr>
        <w:jc w:val="both"/>
        <w:rPr>
          <w:b/>
          <w:bCs/>
        </w:rPr>
      </w:pPr>
    </w:p>
    <w:p w:rsidR="00630E6A" w:rsidRDefault="00630E6A" w:rsidP="00630E6A">
      <w:pPr>
        <w:pStyle w:val="Balk7"/>
        <w:jc w:val="center"/>
        <w:rPr>
          <w:rFonts w:ascii="Times New Roman" w:hAnsi="Times New Roman"/>
          <w:b/>
          <w:sz w:val="24"/>
          <w:szCs w:val="24"/>
        </w:rPr>
      </w:pPr>
      <w:r>
        <w:rPr>
          <w:rFonts w:ascii="Times New Roman" w:hAnsi="Times New Roman"/>
          <w:sz w:val="24"/>
          <w:szCs w:val="24"/>
        </w:rPr>
        <w:lastRenderedPageBreak/>
        <w:t>İŞ ORTAKLIĞI BEYANNAMESİ</w:t>
      </w:r>
    </w:p>
    <w:p w:rsidR="00630E6A" w:rsidRDefault="00630E6A" w:rsidP="00630E6A">
      <w:pPr>
        <w:tabs>
          <w:tab w:val="left" w:pos="180"/>
        </w:tabs>
        <w:rPr>
          <w:rFonts w:ascii="Calibri" w:hAnsi="Calibri"/>
          <w:szCs w:val="24"/>
        </w:rPr>
      </w:pPr>
      <w:r>
        <w:rPr>
          <w:szCs w:val="24"/>
        </w:rPr>
        <w:tab/>
        <w:t>İhale kayıt numarası: 2013/40388</w:t>
      </w:r>
    </w:p>
    <w:p w:rsidR="00630E6A" w:rsidRDefault="00630E6A" w:rsidP="00630E6A">
      <w:pPr>
        <w:tabs>
          <w:tab w:val="left" w:pos="180"/>
        </w:tabs>
        <w:rPr>
          <w:szCs w:val="24"/>
        </w:rPr>
      </w:pPr>
    </w:p>
    <w:p w:rsidR="00630E6A" w:rsidRDefault="00630E6A" w:rsidP="00630E6A">
      <w:pPr>
        <w:tabs>
          <w:tab w:val="left" w:pos="180"/>
        </w:tabs>
        <w:jc w:val="both"/>
        <w:rPr>
          <w:szCs w:val="24"/>
        </w:rPr>
      </w:pPr>
      <w:r>
        <w:rPr>
          <w:i/>
          <w:color w:val="808080"/>
          <w:sz w:val="20"/>
        </w:rPr>
        <w:tab/>
      </w:r>
      <w:r>
        <w:rPr>
          <w:i/>
          <w:color w:val="808080"/>
          <w:sz w:val="20"/>
        </w:rPr>
        <w:tab/>
        <w:t xml:space="preserve">İZMİR METRO İZMİR B. ŞEHİR </w:t>
      </w:r>
      <w:proofErr w:type="gramStart"/>
      <w:r>
        <w:rPr>
          <w:i/>
          <w:color w:val="808080"/>
          <w:sz w:val="20"/>
        </w:rPr>
        <w:t>BEL.METRO</w:t>
      </w:r>
      <w:proofErr w:type="gramEnd"/>
      <w:r>
        <w:rPr>
          <w:i/>
          <w:color w:val="808080"/>
          <w:sz w:val="20"/>
        </w:rPr>
        <w:t xml:space="preserve"> İŞL.TAŞ.İNŞ.SAN.VE TİC. A.Ş.</w:t>
      </w:r>
      <w:r>
        <w:rPr>
          <w:szCs w:val="24"/>
        </w:rPr>
        <w:t xml:space="preserve"> tarafından ihaleye çıkartılmış bulunan </w:t>
      </w:r>
      <w:r>
        <w:rPr>
          <w:i/>
          <w:color w:val="808080"/>
          <w:sz w:val="20"/>
        </w:rPr>
        <w:t>5 ADET BİNEK HİZMET ARAC</w:t>
      </w:r>
      <w:r>
        <w:rPr>
          <w:szCs w:val="24"/>
        </w:rPr>
        <w:t xml:space="preserve">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 </w:t>
      </w:r>
      <w:proofErr w:type="spellStart"/>
      <w:proofErr w:type="gramStart"/>
      <w:r>
        <w:rPr>
          <w:szCs w:val="24"/>
        </w:rPr>
        <w:t>dır</w:t>
      </w:r>
      <w:proofErr w:type="spellEnd"/>
      <w:proofErr w:type="gramEnd"/>
      <w:r>
        <w:rPr>
          <w:szCs w:val="24"/>
        </w:rPr>
        <w:t>.</w:t>
      </w:r>
    </w:p>
    <w:p w:rsidR="00630E6A" w:rsidRDefault="00630E6A" w:rsidP="00630E6A">
      <w:pPr>
        <w:jc w:val="both"/>
        <w:rPr>
          <w:rFonts w:ascii="Arial" w:hAnsi="Arial"/>
        </w:rPr>
      </w:pPr>
    </w:p>
    <w:p w:rsidR="00630E6A" w:rsidRDefault="00630E6A" w:rsidP="00630E6A">
      <w:pPr>
        <w:jc w:val="both"/>
        <w:rPr>
          <w:rFonts w:ascii="Calibri" w:hAnsi="Calibri"/>
          <w:szCs w:val="24"/>
        </w:rPr>
      </w:pPr>
      <w:r>
        <w:rPr>
          <w:rFonts w:ascii="Arial" w:hAnsi="Arial"/>
        </w:rPr>
        <w:tab/>
      </w:r>
      <w:r>
        <w:t>P</w:t>
      </w:r>
      <w:r>
        <w:rPr>
          <w:szCs w:val="24"/>
        </w:rPr>
        <w:t xml:space="preserve">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akdedilecek sözleşme ile ilgili diğer bütün hususlarda pilot olarak göstermiş olduğumuz ortağımızın, ortaklığımız nam ve hesabına hareket etmeye tam yetkili olacağını, her birimizin </w:t>
      </w:r>
      <w:proofErr w:type="spellStart"/>
      <w:r>
        <w:rPr>
          <w:szCs w:val="24"/>
        </w:rPr>
        <w:t>akdolunacak</w:t>
      </w:r>
      <w:proofErr w:type="spellEnd"/>
      <w:r>
        <w:rPr>
          <w:szCs w:val="24"/>
        </w:rPr>
        <w:t xml:space="preserve"> sözleşmenin konusuna ve kapsamına girecek işlerin ve taahhütlerin ve sözleşmeden doğup da ortaklığımıza yönelecek yükümlülüklerin yerine getirilmesinden müştereken ve </w:t>
      </w:r>
      <w:proofErr w:type="spellStart"/>
      <w:r>
        <w:rPr>
          <w:szCs w:val="24"/>
        </w:rPr>
        <w:t>müteselsilen</w:t>
      </w:r>
      <w:proofErr w:type="spellEnd"/>
      <w:r>
        <w:rPr>
          <w:szCs w:val="24"/>
        </w:rPr>
        <w:t xml:space="preserve"> sorumlu olacağımızı ve iş sonuna kadar kurduğumuz özel ortaklıktan ayrılmayacağımızı; aksi takdirde sözleşmenin feshi, teminatın gelir kaydı hususlarında </w:t>
      </w:r>
      <w:r>
        <w:rPr>
          <w:i/>
          <w:color w:val="808080"/>
          <w:sz w:val="20"/>
        </w:rPr>
        <w:t xml:space="preserve">İZMİR METRO İZMİR B. ŞEHİR </w:t>
      </w:r>
      <w:proofErr w:type="gramStart"/>
      <w:r>
        <w:rPr>
          <w:i/>
          <w:color w:val="808080"/>
          <w:sz w:val="20"/>
        </w:rPr>
        <w:t>BEL.METRO</w:t>
      </w:r>
      <w:proofErr w:type="gramEnd"/>
      <w:r>
        <w:rPr>
          <w:i/>
          <w:color w:val="808080"/>
          <w:sz w:val="20"/>
        </w:rPr>
        <w:t xml:space="preserve"> İŞL.TAŞ.İNŞ.SAN.VE TİC. A.Ş.</w:t>
      </w:r>
      <w:r>
        <w:rPr>
          <w:sz w:val="20"/>
        </w:rPr>
        <w:t xml:space="preserve"> </w:t>
      </w:r>
      <w:r>
        <w:rPr>
          <w:szCs w:val="24"/>
        </w:rPr>
        <w:t>yetkili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p w:rsidR="00630E6A" w:rsidRDefault="00630E6A" w:rsidP="00630E6A">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4"/>
        <w:gridCol w:w="2542"/>
        <w:gridCol w:w="2365"/>
        <w:gridCol w:w="2137"/>
      </w:tblGrid>
      <w:tr w:rsidR="00630E6A" w:rsidTr="00DE007B">
        <w:tc>
          <w:tcPr>
            <w:tcW w:w="2244" w:type="dxa"/>
            <w:tcBorders>
              <w:top w:val="single" w:sz="4" w:space="0" w:color="auto"/>
              <w:left w:val="single" w:sz="4" w:space="0" w:color="auto"/>
              <w:bottom w:val="single" w:sz="4" w:space="0" w:color="auto"/>
              <w:right w:val="single" w:sz="4" w:space="0" w:color="auto"/>
            </w:tcBorders>
          </w:tcPr>
          <w:p w:rsidR="00630E6A" w:rsidRDefault="00630E6A" w:rsidP="00DE007B">
            <w:pPr>
              <w:jc w:val="center"/>
              <w:rPr>
                <w:rFonts w:ascii="Calibri" w:eastAsia="Calibri" w:hAnsi="Calibri"/>
              </w:rPr>
            </w:pPr>
            <w:r>
              <w:t xml:space="preserve">Sıra </w:t>
            </w:r>
            <w:proofErr w:type="spellStart"/>
            <w:r>
              <w:t>no</w:t>
            </w:r>
            <w:proofErr w:type="spellEnd"/>
          </w:p>
        </w:tc>
        <w:tc>
          <w:tcPr>
            <w:tcW w:w="2542" w:type="dxa"/>
            <w:tcBorders>
              <w:top w:val="single" w:sz="4" w:space="0" w:color="auto"/>
              <w:left w:val="single" w:sz="4" w:space="0" w:color="auto"/>
              <w:bottom w:val="single" w:sz="4" w:space="0" w:color="auto"/>
              <w:right w:val="single" w:sz="4" w:space="0" w:color="auto"/>
            </w:tcBorders>
          </w:tcPr>
          <w:p w:rsidR="00630E6A" w:rsidRDefault="00630E6A" w:rsidP="00DE007B">
            <w:pPr>
              <w:jc w:val="center"/>
              <w:rPr>
                <w:rFonts w:ascii="Calibri" w:eastAsia="Calibri" w:hAnsi="Calibri"/>
              </w:rPr>
            </w:pPr>
            <w:r>
              <w:t>Ortağının adı ve soyadı/ticaret unvanı</w:t>
            </w:r>
          </w:p>
        </w:tc>
        <w:tc>
          <w:tcPr>
            <w:tcW w:w="2365" w:type="dxa"/>
            <w:tcBorders>
              <w:top w:val="single" w:sz="4" w:space="0" w:color="auto"/>
              <w:left w:val="single" w:sz="4" w:space="0" w:color="auto"/>
              <w:bottom w:val="single" w:sz="4" w:space="0" w:color="auto"/>
              <w:right w:val="single" w:sz="4" w:space="0" w:color="auto"/>
            </w:tcBorders>
          </w:tcPr>
          <w:p w:rsidR="00630E6A" w:rsidRDefault="00630E6A" w:rsidP="00DE007B">
            <w:pPr>
              <w:jc w:val="center"/>
              <w:rPr>
                <w:rFonts w:ascii="Calibri" w:eastAsia="Calibri" w:hAnsi="Calibri"/>
              </w:rPr>
            </w:pPr>
            <w:r>
              <w:t>Ortaklık oranı</w:t>
            </w:r>
          </w:p>
        </w:tc>
        <w:tc>
          <w:tcPr>
            <w:tcW w:w="2137" w:type="dxa"/>
            <w:tcBorders>
              <w:top w:val="single" w:sz="4" w:space="0" w:color="auto"/>
              <w:left w:val="single" w:sz="4" w:space="0" w:color="auto"/>
              <w:bottom w:val="single" w:sz="4" w:space="0" w:color="auto"/>
              <w:right w:val="single" w:sz="4" w:space="0" w:color="auto"/>
            </w:tcBorders>
          </w:tcPr>
          <w:p w:rsidR="00630E6A" w:rsidRDefault="00630E6A" w:rsidP="00DE007B">
            <w:pPr>
              <w:jc w:val="center"/>
              <w:rPr>
                <w:rFonts w:ascii="Calibri" w:eastAsia="Calibri" w:hAnsi="Calibri"/>
              </w:rPr>
            </w:pPr>
            <w:r>
              <w:t>Tebligat adresi</w:t>
            </w:r>
          </w:p>
        </w:tc>
      </w:tr>
      <w:tr w:rsidR="00630E6A" w:rsidTr="00DE007B">
        <w:tc>
          <w:tcPr>
            <w:tcW w:w="2244" w:type="dxa"/>
            <w:tcBorders>
              <w:top w:val="single" w:sz="4" w:space="0" w:color="auto"/>
              <w:left w:val="single" w:sz="4" w:space="0" w:color="auto"/>
              <w:bottom w:val="single" w:sz="4" w:space="0" w:color="auto"/>
              <w:right w:val="single" w:sz="4" w:space="0" w:color="auto"/>
            </w:tcBorders>
          </w:tcPr>
          <w:p w:rsidR="00630E6A" w:rsidRDefault="00630E6A" w:rsidP="00DE007B">
            <w:pPr>
              <w:rPr>
                <w:rFonts w:ascii="Calibri" w:eastAsia="Calibri" w:hAnsi="Calibri"/>
              </w:rPr>
            </w:pPr>
          </w:p>
        </w:tc>
        <w:tc>
          <w:tcPr>
            <w:tcW w:w="2542" w:type="dxa"/>
            <w:tcBorders>
              <w:top w:val="single" w:sz="4" w:space="0" w:color="auto"/>
              <w:left w:val="single" w:sz="4" w:space="0" w:color="auto"/>
              <w:bottom w:val="single" w:sz="4" w:space="0" w:color="auto"/>
              <w:right w:val="single" w:sz="4" w:space="0" w:color="auto"/>
            </w:tcBorders>
          </w:tcPr>
          <w:p w:rsidR="00630E6A" w:rsidRDefault="00630E6A" w:rsidP="00DE007B">
            <w:pPr>
              <w:rPr>
                <w:rFonts w:ascii="Calibri" w:eastAsia="Calibri" w:hAnsi="Calibri"/>
              </w:rPr>
            </w:pPr>
          </w:p>
        </w:tc>
        <w:tc>
          <w:tcPr>
            <w:tcW w:w="2365" w:type="dxa"/>
            <w:tcBorders>
              <w:top w:val="single" w:sz="4" w:space="0" w:color="auto"/>
              <w:left w:val="single" w:sz="4" w:space="0" w:color="auto"/>
              <w:bottom w:val="single" w:sz="4" w:space="0" w:color="auto"/>
              <w:right w:val="single" w:sz="4" w:space="0" w:color="auto"/>
            </w:tcBorders>
          </w:tcPr>
          <w:p w:rsidR="00630E6A" w:rsidRDefault="00630E6A" w:rsidP="00DE007B">
            <w:pPr>
              <w:rPr>
                <w:rFonts w:ascii="Calibri" w:eastAsia="Calibri" w:hAnsi="Calibri"/>
              </w:rPr>
            </w:pPr>
          </w:p>
        </w:tc>
        <w:tc>
          <w:tcPr>
            <w:tcW w:w="2137" w:type="dxa"/>
            <w:tcBorders>
              <w:top w:val="single" w:sz="4" w:space="0" w:color="auto"/>
              <w:left w:val="single" w:sz="4" w:space="0" w:color="auto"/>
              <w:bottom w:val="single" w:sz="4" w:space="0" w:color="auto"/>
              <w:right w:val="single" w:sz="4" w:space="0" w:color="auto"/>
            </w:tcBorders>
          </w:tcPr>
          <w:p w:rsidR="00630E6A" w:rsidRDefault="00630E6A" w:rsidP="00DE007B">
            <w:pPr>
              <w:rPr>
                <w:rFonts w:ascii="Calibri" w:eastAsia="Calibri" w:hAnsi="Calibri"/>
              </w:rPr>
            </w:pPr>
          </w:p>
        </w:tc>
      </w:tr>
    </w:tbl>
    <w:p w:rsidR="00630E6A" w:rsidRDefault="00630E6A" w:rsidP="00630E6A">
      <w:pPr>
        <w:jc w:val="both"/>
        <w:rPr>
          <w:rFonts w:ascii="Arial" w:eastAsia="Calibri" w:hAnsi="Arial"/>
        </w:rPr>
      </w:pPr>
    </w:p>
    <w:p w:rsidR="00630E6A" w:rsidRDefault="00630E6A" w:rsidP="00630E6A">
      <w:pPr>
        <w:jc w:val="both"/>
        <w:rPr>
          <w:rFonts w:ascii="Arial" w:hAnsi="Arial"/>
        </w:rPr>
      </w:pPr>
    </w:p>
    <w:p w:rsidR="00630E6A" w:rsidRDefault="00630E6A" w:rsidP="00630E6A">
      <w:pPr>
        <w:jc w:val="both"/>
        <w:rPr>
          <w:rFonts w:ascii="Arial" w:hAnsi="Arial"/>
        </w:rPr>
      </w:pPr>
    </w:p>
    <w:tbl>
      <w:tblPr>
        <w:tblW w:w="0" w:type="auto"/>
        <w:jc w:val="center"/>
        <w:tblCellMar>
          <w:left w:w="70" w:type="dxa"/>
          <w:right w:w="70" w:type="dxa"/>
        </w:tblCellMar>
        <w:tblLook w:val="04A0" w:firstRow="1" w:lastRow="0" w:firstColumn="1" w:lastColumn="0" w:noHBand="0" w:noVBand="1"/>
      </w:tblPr>
      <w:tblGrid>
        <w:gridCol w:w="1842"/>
        <w:gridCol w:w="1842"/>
        <w:gridCol w:w="1842"/>
        <w:gridCol w:w="1842"/>
        <w:gridCol w:w="1842"/>
      </w:tblGrid>
      <w:tr w:rsidR="00630E6A" w:rsidTr="00DE007B">
        <w:trPr>
          <w:jc w:val="center"/>
        </w:trPr>
        <w:tc>
          <w:tcPr>
            <w:tcW w:w="1842" w:type="dxa"/>
          </w:tcPr>
          <w:p w:rsidR="00630E6A" w:rsidRDefault="00630E6A" w:rsidP="00DE007B">
            <w:pPr>
              <w:jc w:val="center"/>
              <w:rPr>
                <w:rFonts w:ascii="Calibri" w:eastAsia="Calibri" w:hAnsi="Calibri"/>
                <w:szCs w:val="24"/>
              </w:rPr>
            </w:pPr>
            <w:r>
              <w:rPr>
                <w:szCs w:val="24"/>
              </w:rPr>
              <w:t>PİLOT ORTAK</w:t>
            </w:r>
          </w:p>
        </w:tc>
        <w:tc>
          <w:tcPr>
            <w:tcW w:w="1842" w:type="dxa"/>
          </w:tcPr>
          <w:p w:rsidR="00630E6A" w:rsidRDefault="00630E6A" w:rsidP="00DE007B">
            <w:pPr>
              <w:jc w:val="center"/>
              <w:rPr>
                <w:rFonts w:ascii="Calibri" w:eastAsia="Calibri" w:hAnsi="Calibri"/>
                <w:szCs w:val="24"/>
              </w:rPr>
            </w:pPr>
            <w:r>
              <w:rPr>
                <w:szCs w:val="24"/>
              </w:rPr>
              <w:t>ÖZEL ORTAK</w:t>
            </w:r>
          </w:p>
        </w:tc>
        <w:tc>
          <w:tcPr>
            <w:tcW w:w="1842" w:type="dxa"/>
          </w:tcPr>
          <w:p w:rsidR="00630E6A" w:rsidRDefault="00630E6A" w:rsidP="00DE007B">
            <w:pPr>
              <w:jc w:val="center"/>
              <w:rPr>
                <w:rFonts w:ascii="Calibri" w:eastAsia="Calibri" w:hAnsi="Calibri"/>
                <w:szCs w:val="24"/>
              </w:rPr>
            </w:pPr>
            <w:r>
              <w:rPr>
                <w:szCs w:val="24"/>
              </w:rPr>
              <w:t>ÖZEL ORTAK</w:t>
            </w:r>
          </w:p>
        </w:tc>
        <w:tc>
          <w:tcPr>
            <w:tcW w:w="1842" w:type="dxa"/>
          </w:tcPr>
          <w:p w:rsidR="00630E6A" w:rsidRDefault="00630E6A" w:rsidP="00DE007B">
            <w:pPr>
              <w:jc w:val="center"/>
              <w:rPr>
                <w:rFonts w:ascii="Calibri" w:eastAsia="Calibri" w:hAnsi="Calibri"/>
                <w:szCs w:val="24"/>
              </w:rPr>
            </w:pPr>
            <w:r>
              <w:rPr>
                <w:szCs w:val="24"/>
              </w:rPr>
              <w:t>ÖZEL ORTAK</w:t>
            </w:r>
          </w:p>
        </w:tc>
        <w:tc>
          <w:tcPr>
            <w:tcW w:w="1842" w:type="dxa"/>
          </w:tcPr>
          <w:p w:rsidR="00630E6A" w:rsidRDefault="00630E6A" w:rsidP="00DE007B">
            <w:pPr>
              <w:jc w:val="center"/>
              <w:rPr>
                <w:rFonts w:ascii="Calibri" w:eastAsia="Calibri" w:hAnsi="Calibri"/>
                <w:szCs w:val="24"/>
              </w:rPr>
            </w:pPr>
            <w:r>
              <w:rPr>
                <w:szCs w:val="24"/>
              </w:rPr>
              <w:t>ÖZEL ORTAK</w:t>
            </w:r>
          </w:p>
        </w:tc>
      </w:tr>
      <w:tr w:rsidR="00630E6A" w:rsidTr="00DE007B">
        <w:trPr>
          <w:jc w:val="center"/>
        </w:trPr>
        <w:tc>
          <w:tcPr>
            <w:tcW w:w="1842" w:type="dxa"/>
          </w:tcPr>
          <w:p w:rsidR="00630E6A" w:rsidRDefault="00630E6A" w:rsidP="00DE007B">
            <w:pPr>
              <w:jc w:val="center"/>
              <w:rPr>
                <w:rFonts w:ascii="Calibri" w:eastAsia="Calibri" w:hAnsi="Calibri"/>
                <w:szCs w:val="24"/>
              </w:rPr>
            </w:pPr>
            <w:r>
              <w:rPr>
                <w:szCs w:val="24"/>
              </w:rPr>
              <w:t>İmza</w:t>
            </w:r>
          </w:p>
        </w:tc>
        <w:tc>
          <w:tcPr>
            <w:tcW w:w="1842" w:type="dxa"/>
          </w:tcPr>
          <w:p w:rsidR="00630E6A" w:rsidRDefault="00630E6A" w:rsidP="00DE007B">
            <w:pPr>
              <w:jc w:val="center"/>
              <w:rPr>
                <w:rFonts w:ascii="Calibri" w:eastAsia="Calibri" w:hAnsi="Calibri"/>
                <w:szCs w:val="24"/>
              </w:rPr>
            </w:pPr>
            <w:r>
              <w:rPr>
                <w:szCs w:val="24"/>
              </w:rPr>
              <w:t>İmza</w:t>
            </w:r>
          </w:p>
        </w:tc>
        <w:tc>
          <w:tcPr>
            <w:tcW w:w="1842" w:type="dxa"/>
          </w:tcPr>
          <w:p w:rsidR="00630E6A" w:rsidRDefault="00630E6A" w:rsidP="00DE007B">
            <w:pPr>
              <w:jc w:val="center"/>
              <w:rPr>
                <w:rFonts w:ascii="Calibri" w:eastAsia="Calibri" w:hAnsi="Calibri"/>
                <w:szCs w:val="24"/>
              </w:rPr>
            </w:pPr>
            <w:r>
              <w:rPr>
                <w:szCs w:val="24"/>
              </w:rPr>
              <w:t>İmza</w:t>
            </w:r>
          </w:p>
        </w:tc>
        <w:tc>
          <w:tcPr>
            <w:tcW w:w="1842" w:type="dxa"/>
          </w:tcPr>
          <w:p w:rsidR="00630E6A" w:rsidRDefault="00630E6A" w:rsidP="00DE007B">
            <w:pPr>
              <w:jc w:val="center"/>
              <w:rPr>
                <w:rFonts w:ascii="Calibri" w:eastAsia="Calibri" w:hAnsi="Calibri"/>
                <w:szCs w:val="24"/>
              </w:rPr>
            </w:pPr>
            <w:r>
              <w:rPr>
                <w:szCs w:val="24"/>
              </w:rPr>
              <w:t>İmza</w:t>
            </w:r>
          </w:p>
        </w:tc>
        <w:tc>
          <w:tcPr>
            <w:tcW w:w="1842" w:type="dxa"/>
          </w:tcPr>
          <w:p w:rsidR="00630E6A" w:rsidRDefault="00630E6A" w:rsidP="00DE007B">
            <w:pPr>
              <w:jc w:val="center"/>
              <w:rPr>
                <w:rFonts w:ascii="Calibri" w:eastAsia="Calibri" w:hAnsi="Calibri"/>
                <w:szCs w:val="24"/>
              </w:rPr>
            </w:pPr>
            <w:r>
              <w:rPr>
                <w:szCs w:val="24"/>
              </w:rPr>
              <w:t>İmza</w:t>
            </w:r>
          </w:p>
        </w:tc>
      </w:tr>
    </w:tbl>
    <w:p w:rsidR="00630E6A" w:rsidRDefault="00630E6A" w:rsidP="00630E6A">
      <w:pPr>
        <w:jc w:val="both"/>
        <w:rPr>
          <w:rFonts w:ascii="Arial" w:eastAsia="Calibri" w:hAnsi="Arial"/>
        </w:rPr>
      </w:pPr>
    </w:p>
    <w:p w:rsidR="00630E6A" w:rsidRDefault="00630E6A" w:rsidP="00630E6A">
      <w:pPr>
        <w:pStyle w:val="Balk7"/>
        <w:ind w:left="2835"/>
      </w:pPr>
    </w:p>
    <w:p w:rsidR="00630E6A" w:rsidRPr="00E93135" w:rsidRDefault="00630E6A" w:rsidP="00630E6A"/>
    <w:p w:rsidR="00630E6A" w:rsidRPr="00675122" w:rsidRDefault="00630E6A" w:rsidP="00630E6A">
      <w:pPr>
        <w:pStyle w:val="Balk1"/>
        <w:rPr>
          <w:rFonts w:ascii="Times New Roman" w:hAnsi="Times New Roman"/>
          <w:b w:val="0"/>
          <w:sz w:val="24"/>
        </w:rPr>
      </w:pPr>
      <w:r w:rsidRPr="00675122">
        <w:rPr>
          <w:rFonts w:ascii="Times New Roman" w:hAnsi="Times New Roman"/>
          <w:b w:val="0"/>
          <w:sz w:val="24"/>
        </w:rPr>
        <w:lastRenderedPageBreak/>
        <w:t>KESİN TEMİNAT MEKTUBU</w:t>
      </w:r>
    </w:p>
    <w:p w:rsidR="00630E6A" w:rsidRPr="00597668" w:rsidRDefault="00630E6A" w:rsidP="00630E6A">
      <w:pPr>
        <w:rPr>
          <w:i/>
        </w:rPr>
      </w:pPr>
      <w:r>
        <w:rPr>
          <w:i/>
          <w:color w:val="999999"/>
        </w:rPr>
        <w:t xml:space="preserve">İZMİR METRO İZMİR B. ŞEHİR </w:t>
      </w:r>
      <w:proofErr w:type="gramStart"/>
      <w:r>
        <w:rPr>
          <w:i/>
          <w:color w:val="999999"/>
        </w:rPr>
        <w:t>BEL.METRO</w:t>
      </w:r>
      <w:proofErr w:type="gramEnd"/>
      <w:r>
        <w:rPr>
          <w:i/>
          <w:color w:val="999999"/>
        </w:rPr>
        <w:t xml:space="preserve"> İŞL.TAŞ.İNŞ.SAN.VE TİC. A.Ş.</w:t>
      </w:r>
    </w:p>
    <w:p w:rsidR="00630E6A" w:rsidRPr="00675122" w:rsidRDefault="00630E6A" w:rsidP="00630E6A">
      <w:pPr>
        <w:pStyle w:val="stbilgi"/>
        <w:tabs>
          <w:tab w:val="left" w:pos="708"/>
        </w:tabs>
      </w:pPr>
    </w:p>
    <w:p w:rsidR="00630E6A" w:rsidRPr="00675122" w:rsidRDefault="00630E6A" w:rsidP="00630E6A">
      <w:pPr>
        <w:pStyle w:val="GvdeMetni"/>
        <w:jc w:val="right"/>
        <w:rPr>
          <w:rFonts w:ascii="Times New Roman" w:hAnsi="Times New Roman"/>
        </w:rPr>
      </w:pPr>
      <w:r w:rsidRPr="00675122">
        <w:rPr>
          <w:rFonts w:ascii="Times New Roman" w:hAnsi="Times New Roman"/>
        </w:rPr>
        <w:t>_ _/_ _/_ _ _ _</w:t>
      </w:r>
    </w:p>
    <w:p w:rsidR="00630E6A" w:rsidRPr="00675122" w:rsidRDefault="00630E6A" w:rsidP="00630E6A">
      <w:pPr>
        <w:pStyle w:val="GvdeMetni"/>
        <w:jc w:val="right"/>
        <w:rPr>
          <w:rFonts w:ascii="Times New Roman" w:hAnsi="Times New Roman"/>
        </w:rPr>
      </w:pPr>
      <w:r w:rsidRPr="00675122">
        <w:rPr>
          <w:rFonts w:ascii="Times New Roman" w:hAnsi="Times New Roman"/>
        </w:rPr>
        <w:t>No</w:t>
      </w:r>
      <w:proofErr w:type="gramStart"/>
      <w:r w:rsidRPr="00675122">
        <w:rPr>
          <w:rFonts w:ascii="Times New Roman" w:hAnsi="Times New Roman"/>
        </w:rPr>
        <w:t>:.................</w:t>
      </w:r>
      <w:proofErr w:type="gramEnd"/>
    </w:p>
    <w:p w:rsidR="00630E6A" w:rsidRDefault="00630E6A" w:rsidP="00630E6A">
      <w:pPr>
        <w:jc w:val="both"/>
        <w:rPr>
          <w:rFonts w:ascii="Arial" w:hAnsi="Arial"/>
        </w:rPr>
      </w:pPr>
    </w:p>
    <w:p w:rsidR="00630E6A" w:rsidRPr="00EC464B" w:rsidRDefault="00630E6A" w:rsidP="00630E6A">
      <w:pPr>
        <w:pStyle w:val="BodyText22"/>
        <w:ind w:left="0" w:firstLine="567"/>
        <w:jc w:val="both"/>
        <w:rPr>
          <w:rFonts w:ascii="Times New Roman" w:hAnsi="Times New Roman"/>
          <w:i w:val="0"/>
          <w:sz w:val="24"/>
          <w:szCs w:val="24"/>
        </w:rPr>
      </w:pPr>
      <w:r w:rsidRPr="00EC464B">
        <w:rPr>
          <w:rFonts w:ascii="Times New Roman" w:hAnsi="Times New Roman"/>
          <w:i w:val="0"/>
          <w:sz w:val="24"/>
          <w:szCs w:val="24"/>
        </w:rPr>
        <w:t xml:space="preserve">İdarenizce yapılan ihale sonucunda </w:t>
      </w:r>
      <w:r>
        <w:rPr>
          <w:rFonts w:ascii="Times New Roman" w:hAnsi="Times New Roman"/>
          <w:color w:val="808080"/>
          <w:sz w:val="20"/>
        </w:rPr>
        <w:t>5 ADET BİNEK HİZMET ARAC</w:t>
      </w:r>
      <w:r w:rsidRPr="00EC464B">
        <w:rPr>
          <w:rFonts w:ascii="Times New Roman" w:hAnsi="Times New Roman"/>
          <w:i w:val="0"/>
          <w:sz w:val="24"/>
          <w:szCs w:val="24"/>
        </w:rPr>
        <w:t xml:space="preserve"> işini taahhüt eden yüklenici </w:t>
      </w:r>
      <w:r w:rsidRPr="00EC464B">
        <w:rPr>
          <w:rFonts w:ascii="Times New Roman" w:hAnsi="Times New Roman"/>
          <w:color w:val="808080"/>
          <w:sz w:val="20"/>
        </w:rPr>
        <w:t>[yüklenicinin adı ve</w:t>
      </w:r>
      <w:r>
        <w:rPr>
          <w:rFonts w:ascii="Times New Roman" w:hAnsi="Times New Roman"/>
          <w:color w:val="808080"/>
          <w:sz w:val="20"/>
        </w:rPr>
        <w:t xml:space="preserve"> </w:t>
      </w:r>
      <w:r w:rsidRPr="00EC464B">
        <w:rPr>
          <w:rFonts w:ascii="Times New Roman" w:hAnsi="Times New Roman"/>
          <w:color w:val="808080"/>
          <w:sz w:val="20"/>
        </w:rPr>
        <w:t>soyadı/ticaret unvanı]</w:t>
      </w:r>
      <w:r w:rsidRPr="00EC464B">
        <w:rPr>
          <w:rFonts w:ascii="Times New Roman" w:hAnsi="Times New Roman"/>
          <w:i w:val="0"/>
          <w:sz w:val="24"/>
          <w:szCs w:val="24"/>
        </w:rPr>
        <w:t>‘</w:t>
      </w:r>
      <w:proofErr w:type="spellStart"/>
      <w:r w:rsidRPr="00EC464B">
        <w:rPr>
          <w:rFonts w:ascii="Times New Roman" w:hAnsi="Times New Roman"/>
          <w:i w:val="0"/>
          <w:sz w:val="24"/>
          <w:szCs w:val="24"/>
        </w:rPr>
        <w:t>nın</w:t>
      </w:r>
      <w:proofErr w:type="spellEnd"/>
      <w:r w:rsidRPr="00EC464B">
        <w:rPr>
          <w:rFonts w:ascii="Times New Roman" w:hAnsi="Times New Roman"/>
          <w:i w:val="0"/>
          <w:sz w:val="24"/>
          <w:szCs w:val="24"/>
        </w:rPr>
        <w:t xml:space="preserve"> 4734 sayılı Kanun ve 4735 sayılı Kanun ile ihale dokümanı ve sözleşme hükümlerini yerine getirmek üzere vermek zorunda olduğu kesin teminat tutarı </w:t>
      </w:r>
      <w:r w:rsidRPr="00EC464B">
        <w:rPr>
          <w:rFonts w:ascii="Times New Roman" w:hAnsi="Times New Roman"/>
          <w:color w:val="808080"/>
          <w:sz w:val="20"/>
        </w:rPr>
        <w:t>[kesin teminatın tutarı]</w:t>
      </w:r>
      <w:proofErr w:type="gramStart"/>
      <w:r w:rsidRPr="00EC464B">
        <w:rPr>
          <w:rFonts w:ascii="Times New Roman" w:hAnsi="Times New Roman"/>
          <w:i w:val="0"/>
          <w:sz w:val="20"/>
        </w:rPr>
        <w:t>………</w:t>
      </w:r>
      <w:r w:rsidRPr="00EC464B">
        <w:rPr>
          <w:rFonts w:ascii="Times New Roman" w:hAnsi="Times New Roman"/>
          <w:i w:val="0"/>
          <w:color w:val="333333"/>
          <w:sz w:val="20"/>
        </w:rPr>
        <w:t>..</w:t>
      </w:r>
      <w:proofErr w:type="gramEnd"/>
      <w:r w:rsidRPr="00EC464B">
        <w:rPr>
          <w:rStyle w:val="DipnotBavurusu"/>
          <w:rFonts w:eastAsiaTheme="minorEastAsia"/>
          <w:color w:val="333333"/>
        </w:rPr>
        <w:footnoteReference w:id="3"/>
      </w:r>
      <w:r w:rsidRPr="00EC464B">
        <w:rPr>
          <w:rFonts w:ascii="Times New Roman" w:hAnsi="Times New Roman"/>
          <w:color w:val="FF0000"/>
          <w:sz w:val="20"/>
        </w:rPr>
        <w:t xml:space="preserve"> </w:t>
      </w:r>
      <w:r w:rsidRPr="00EC464B">
        <w:rPr>
          <w:rFonts w:ascii="Times New Roman" w:hAnsi="Times New Roman"/>
          <w:color w:val="808080"/>
          <w:sz w:val="20"/>
        </w:rPr>
        <w:t>[bankanın adı]</w:t>
      </w:r>
      <w:r w:rsidRPr="00EC464B">
        <w:rPr>
          <w:rFonts w:ascii="Times New Roman" w:hAnsi="Times New Roman"/>
          <w:color w:val="FF0000"/>
          <w:sz w:val="24"/>
          <w:szCs w:val="24"/>
        </w:rPr>
        <w:t xml:space="preserve"> </w:t>
      </w:r>
      <w:r w:rsidRPr="00EC464B">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proofErr w:type="gramStart"/>
      <w:r w:rsidRPr="00EC464B">
        <w:rPr>
          <w:rFonts w:ascii="Times New Roman" w:hAnsi="Times New Roman"/>
          <w:i w:val="0"/>
          <w:sz w:val="24"/>
          <w:szCs w:val="24"/>
        </w:rPr>
        <w:t>taktirde</w:t>
      </w:r>
      <w:proofErr w:type="gramEnd"/>
      <w:r w:rsidRPr="00EC464B">
        <w:rPr>
          <w:rFonts w:ascii="Times New Roman" w:hAnsi="Times New Roman"/>
          <w:i w:val="0"/>
          <w:sz w:val="24"/>
          <w:szCs w:val="24"/>
        </w:rPr>
        <w:t>,</w:t>
      </w:r>
    </w:p>
    <w:p w:rsidR="00630E6A" w:rsidRPr="00EC464B" w:rsidRDefault="00630E6A" w:rsidP="00630E6A">
      <w:pPr>
        <w:pStyle w:val="BodyText22"/>
        <w:ind w:left="0" w:firstLine="567"/>
        <w:jc w:val="both"/>
        <w:rPr>
          <w:rFonts w:cs="Arial"/>
          <w:i w:val="0"/>
          <w:sz w:val="24"/>
        </w:rPr>
      </w:pPr>
    </w:p>
    <w:p w:rsidR="00630E6A" w:rsidRPr="00EC464B" w:rsidRDefault="00630E6A" w:rsidP="00630E6A">
      <w:pPr>
        <w:pStyle w:val="GvdeMetni"/>
        <w:ind w:firstLine="567"/>
        <w:rPr>
          <w:rFonts w:ascii="Times New Roman" w:hAnsi="Times New Roman"/>
          <w:spacing w:val="6"/>
          <w:szCs w:val="24"/>
        </w:rPr>
      </w:pPr>
      <w:proofErr w:type="gramStart"/>
      <w:r w:rsidRPr="00EC464B">
        <w:rPr>
          <w:rFonts w:ascii="Times New Roman" w:hAnsi="Times New Roman"/>
          <w:szCs w:val="24"/>
        </w:rPr>
        <w:t xml:space="preserve">Protesto çekmeye, hüküm ve adı geçenin iznini almaya gerek kalmaksızın ve </w:t>
      </w:r>
      <w:r w:rsidRPr="00EC464B">
        <w:rPr>
          <w:rFonts w:ascii="Times New Roman" w:hAnsi="Times New Roman"/>
          <w:i/>
          <w:color w:val="808080"/>
        </w:rPr>
        <w:t>[yüklenicinin adı]</w:t>
      </w:r>
      <w:r w:rsidRPr="00EC464B">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C464B">
        <w:rPr>
          <w:rFonts w:ascii="Times New Roman" w:hAnsi="Times New Roman"/>
          <w:i/>
          <w:color w:val="808080"/>
        </w:rPr>
        <w:t>[bankanın adı]</w:t>
      </w:r>
      <w:r w:rsidRPr="00EC464B">
        <w:rPr>
          <w:rFonts w:ascii="Times New Roman" w:hAnsi="Times New Roman"/>
          <w:i/>
          <w:color w:val="808080"/>
          <w:szCs w:val="24"/>
        </w:rPr>
        <w:t xml:space="preserve"> </w:t>
      </w:r>
      <w:proofErr w:type="spellStart"/>
      <w:r w:rsidRPr="00EC464B">
        <w:rPr>
          <w:rFonts w:ascii="Times New Roman" w:hAnsi="Times New Roman"/>
          <w:szCs w:val="24"/>
        </w:rPr>
        <w:t>nın</w:t>
      </w:r>
      <w:proofErr w:type="spellEnd"/>
      <w:r w:rsidRPr="00EC464B">
        <w:rPr>
          <w:rFonts w:ascii="Times New Roman" w:hAnsi="Times New Roman"/>
          <w:szCs w:val="24"/>
        </w:rPr>
        <w:t xml:space="preserve"> imza atmaya yetkili temsilcisi ve sorumlusu sıfatıyla ve </w:t>
      </w:r>
      <w:r w:rsidRPr="00EC464B">
        <w:rPr>
          <w:rFonts w:ascii="Times New Roman" w:hAnsi="Times New Roman"/>
          <w:i/>
          <w:color w:val="808080"/>
        </w:rPr>
        <w:t>[bankanın adı]</w:t>
      </w:r>
      <w:r w:rsidRPr="00EC464B">
        <w:rPr>
          <w:rFonts w:ascii="Times New Roman" w:hAnsi="Times New Roman"/>
          <w:i/>
          <w:color w:val="808080"/>
          <w:szCs w:val="24"/>
        </w:rPr>
        <w:t xml:space="preserve"> </w:t>
      </w:r>
      <w:r w:rsidRPr="00EC464B">
        <w:rPr>
          <w:rFonts w:ascii="Times New Roman" w:hAnsi="Times New Roman"/>
          <w:szCs w:val="24"/>
        </w:rPr>
        <w:t xml:space="preserve">ad ve hesabına taahhüt ve beyan ederiz. </w:t>
      </w:r>
      <w:proofErr w:type="gramEnd"/>
      <w:r w:rsidRPr="00EC464B">
        <w:rPr>
          <w:rFonts w:ascii="Times New Roman" w:hAnsi="Times New Roman"/>
          <w:szCs w:val="24"/>
        </w:rPr>
        <w:t>Bu teminat mektubu</w:t>
      </w:r>
      <w:r w:rsidRPr="00EC464B">
        <w:rPr>
          <w:rFonts w:ascii="Times New Roman" w:hAnsi="Times New Roman"/>
          <w:spacing w:val="6"/>
          <w:szCs w:val="24"/>
        </w:rPr>
        <w:t xml:space="preserve"> _ _/_ _/_ _ _ _</w:t>
      </w:r>
      <w:r w:rsidRPr="00EC464B">
        <w:rPr>
          <w:rStyle w:val="DipnotBavurusu"/>
          <w:spacing w:val="6"/>
        </w:rPr>
        <w:footnoteReference w:id="4"/>
      </w:r>
      <w:r w:rsidRPr="00EC464B">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C464B">
        <w:rPr>
          <w:rStyle w:val="DipnotBavurusu"/>
        </w:rPr>
        <w:t xml:space="preserve"> </w:t>
      </w:r>
    </w:p>
    <w:p w:rsidR="00630E6A" w:rsidRPr="00EC464B" w:rsidRDefault="00630E6A" w:rsidP="00630E6A">
      <w:pPr>
        <w:jc w:val="both"/>
        <w:rPr>
          <w:rFonts w:ascii="Arial" w:hAnsi="Arial"/>
        </w:rPr>
      </w:pPr>
    </w:p>
    <w:p w:rsidR="00630E6A" w:rsidRPr="00EC464B" w:rsidRDefault="00630E6A" w:rsidP="00630E6A">
      <w:pPr>
        <w:jc w:val="both"/>
        <w:rPr>
          <w:rFonts w:ascii="Arial" w:hAnsi="Arial"/>
        </w:rPr>
      </w:pPr>
      <w:r w:rsidRPr="00EC464B">
        <w:rPr>
          <w:rFonts w:ascii="Arial" w:hAnsi="Arial"/>
        </w:rPr>
        <w:tab/>
      </w:r>
    </w:p>
    <w:p w:rsidR="00630E6A" w:rsidRPr="00EC464B" w:rsidRDefault="00630E6A" w:rsidP="00630E6A">
      <w:pPr>
        <w:jc w:val="both"/>
        <w:rPr>
          <w:rFonts w:ascii="Arial" w:hAnsi="Arial"/>
        </w:rPr>
      </w:pPr>
    </w:p>
    <w:p w:rsidR="00630E6A" w:rsidRPr="00EC464B" w:rsidRDefault="00630E6A" w:rsidP="00630E6A">
      <w:pPr>
        <w:tabs>
          <w:tab w:val="left" w:pos="6900"/>
        </w:tabs>
        <w:ind w:left="5103"/>
        <w:rPr>
          <w:i/>
          <w:color w:val="808080"/>
          <w:sz w:val="20"/>
        </w:rPr>
      </w:pPr>
      <w:r w:rsidRPr="00EC464B">
        <w:rPr>
          <w:i/>
          <w:color w:val="808080"/>
          <w:sz w:val="20"/>
        </w:rPr>
        <w:t xml:space="preserve">               [bankanın adı]</w:t>
      </w:r>
    </w:p>
    <w:p w:rsidR="00630E6A" w:rsidRPr="00EC464B" w:rsidRDefault="00630E6A" w:rsidP="00630E6A">
      <w:pPr>
        <w:tabs>
          <w:tab w:val="left" w:pos="6900"/>
        </w:tabs>
        <w:rPr>
          <w:szCs w:val="24"/>
        </w:rPr>
      </w:pPr>
      <w:r w:rsidRPr="00EC464B">
        <w:rPr>
          <w:i/>
          <w:color w:val="808080"/>
          <w:sz w:val="20"/>
        </w:rPr>
        <w:t xml:space="preserve">                                                                                                               [</w:t>
      </w:r>
      <w:proofErr w:type="gramStart"/>
      <w:r w:rsidRPr="00EC464B">
        <w:rPr>
          <w:i/>
          <w:color w:val="808080"/>
          <w:sz w:val="20"/>
        </w:rPr>
        <w:t>banka  şubesinin</w:t>
      </w:r>
      <w:proofErr w:type="gramEnd"/>
      <w:r w:rsidRPr="00EC464B">
        <w:rPr>
          <w:i/>
          <w:color w:val="808080"/>
          <w:sz w:val="20"/>
        </w:rPr>
        <w:t xml:space="preserve"> adı]</w:t>
      </w:r>
      <w:r w:rsidRPr="00EC464B">
        <w:rPr>
          <w:szCs w:val="24"/>
        </w:rPr>
        <w:t xml:space="preserve"> Şubesi</w:t>
      </w:r>
    </w:p>
    <w:p w:rsidR="00630E6A" w:rsidRPr="00EC464B" w:rsidRDefault="00630E6A" w:rsidP="00630E6A">
      <w:pPr>
        <w:tabs>
          <w:tab w:val="left" w:pos="6900"/>
        </w:tabs>
        <w:rPr>
          <w:szCs w:val="24"/>
        </w:rPr>
      </w:pPr>
      <w:r w:rsidRPr="00EC464B">
        <w:rPr>
          <w:i/>
          <w:color w:val="808080"/>
          <w:szCs w:val="24"/>
        </w:rPr>
        <w:t xml:space="preserve">                                                                                             </w:t>
      </w:r>
      <w:r w:rsidRPr="00EC464B">
        <w:rPr>
          <w:i/>
          <w:color w:val="808080"/>
          <w:sz w:val="20"/>
        </w:rPr>
        <w:t>[banka   ]</w:t>
      </w:r>
      <w:r w:rsidRPr="00EC464B">
        <w:rPr>
          <w:szCs w:val="24"/>
        </w:rPr>
        <w:t xml:space="preserve"> yetkililerinin</w:t>
      </w:r>
    </w:p>
    <w:p w:rsidR="00630E6A" w:rsidRPr="003577F9" w:rsidRDefault="00630E6A" w:rsidP="00630E6A">
      <w:pPr>
        <w:tabs>
          <w:tab w:val="left" w:pos="6900"/>
        </w:tabs>
        <w:ind w:left="5103"/>
        <w:jc w:val="center"/>
        <w:rPr>
          <w:szCs w:val="24"/>
        </w:rPr>
      </w:pPr>
      <w:proofErr w:type="gramStart"/>
      <w:r w:rsidRPr="00EC464B">
        <w:rPr>
          <w:szCs w:val="24"/>
        </w:rPr>
        <w:t>isim</w:t>
      </w:r>
      <w:proofErr w:type="gramEnd"/>
      <w:r w:rsidRPr="00EC464B">
        <w:rPr>
          <w:szCs w:val="24"/>
        </w:rPr>
        <w:t>, unvan ve imzası</w:t>
      </w:r>
    </w:p>
    <w:p w:rsidR="00630E6A" w:rsidRDefault="00630E6A" w:rsidP="00630E6A">
      <w:pPr>
        <w:tabs>
          <w:tab w:val="left" w:pos="6900"/>
        </w:tabs>
        <w:jc w:val="both"/>
        <w:rPr>
          <w:rFonts w:ascii="Arial" w:hAnsi="Arial"/>
        </w:rPr>
      </w:pPr>
    </w:p>
    <w:p w:rsidR="00630E6A" w:rsidRDefault="00630E6A" w:rsidP="00630E6A">
      <w:pPr>
        <w:tabs>
          <w:tab w:val="left" w:pos="6900"/>
        </w:tabs>
        <w:jc w:val="both"/>
        <w:rPr>
          <w:rFonts w:ascii="Arial" w:hAnsi="Arial"/>
        </w:rPr>
      </w:pPr>
    </w:p>
    <w:p w:rsidR="00630E6A" w:rsidRDefault="00630E6A" w:rsidP="00630E6A">
      <w:pPr>
        <w:pStyle w:val="BodyText22"/>
        <w:ind w:left="0" w:firstLine="0"/>
        <w:rPr>
          <w:rFonts w:cs="Arial"/>
          <w:sz w:val="24"/>
        </w:rPr>
      </w:pPr>
    </w:p>
    <w:p w:rsidR="00630E6A" w:rsidRPr="00B67E22" w:rsidRDefault="00630E6A" w:rsidP="00630E6A">
      <w:pPr>
        <w:pStyle w:val="BodyText22"/>
        <w:ind w:left="0" w:firstLine="0"/>
        <w:rPr>
          <w:rFonts w:ascii="Times New Roman" w:hAnsi="Times New Roman"/>
          <w:sz w:val="18"/>
          <w:szCs w:val="18"/>
        </w:rPr>
      </w:pPr>
    </w:p>
    <w:p w:rsidR="00630E6A" w:rsidRPr="00630E6A" w:rsidRDefault="00630E6A" w:rsidP="00630E6A">
      <w:pPr>
        <w:pStyle w:val="BodyText24"/>
        <w:ind w:hanging="567"/>
        <w:jc w:val="both"/>
        <w:rPr>
          <w:rFonts w:ascii="Times New Roman" w:hAnsi="Times New Roman"/>
          <w:i w:val="0"/>
          <w:sz w:val="18"/>
          <w:szCs w:val="18"/>
        </w:rPr>
      </w:pPr>
      <w:r w:rsidRPr="00B67E22">
        <w:rPr>
          <w:rFonts w:ascii="Times New Roman" w:hAnsi="Times New Roman"/>
          <w:i w:val="0"/>
          <w:sz w:val="18"/>
          <w:szCs w:val="18"/>
        </w:rPr>
        <w:t xml:space="preserve">NOT: 1-a)Yabancı bankaların veya benzeri kredi kuruluşlarının </w:t>
      </w:r>
      <w:proofErr w:type="spellStart"/>
      <w:r w:rsidRPr="00B67E22">
        <w:rPr>
          <w:rFonts w:ascii="Times New Roman" w:hAnsi="Times New Roman"/>
          <w:i w:val="0"/>
          <w:sz w:val="18"/>
          <w:szCs w:val="18"/>
        </w:rPr>
        <w:t>kontrgarantilerine</w:t>
      </w:r>
      <w:proofErr w:type="spellEnd"/>
      <w:r w:rsidRPr="00B67E22">
        <w:rPr>
          <w:rFonts w:ascii="Times New Roman" w:hAnsi="Times New Roman"/>
          <w:i w:val="0"/>
          <w:sz w:val="18"/>
          <w:szCs w:val="18"/>
        </w:rPr>
        <w:t xml:space="preserve"> dayanılarak verilecek mektuplarda, </w:t>
      </w:r>
      <w:proofErr w:type="spellStart"/>
      <w:r w:rsidRPr="00B67E22">
        <w:rPr>
          <w:rFonts w:ascii="Times New Roman" w:hAnsi="Times New Roman"/>
          <w:i w:val="0"/>
          <w:sz w:val="18"/>
          <w:szCs w:val="18"/>
        </w:rPr>
        <w:t>kontrgarantiyi</w:t>
      </w:r>
      <w:proofErr w:type="spellEnd"/>
      <w:r w:rsidRPr="00B67E22">
        <w:rPr>
          <w:rFonts w:ascii="Times New Roman" w:hAnsi="Times New Roman"/>
          <w:i w:val="0"/>
          <w:sz w:val="18"/>
          <w:szCs w:val="18"/>
        </w:rPr>
        <w:t xml:space="preserve"> veren yabancı banka veya kredi kuruluşunun ismi ve teminatın </w:t>
      </w:r>
      <w:proofErr w:type="spellStart"/>
      <w:r w:rsidRPr="00B67E22">
        <w:rPr>
          <w:rFonts w:ascii="Times New Roman" w:hAnsi="Times New Roman"/>
          <w:i w:val="0"/>
          <w:sz w:val="18"/>
          <w:szCs w:val="18"/>
        </w:rPr>
        <w:t>kontrgarantili</w:t>
      </w:r>
      <w:proofErr w:type="spellEnd"/>
      <w:r w:rsidRPr="00B67E22">
        <w:rPr>
          <w:rFonts w:ascii="Times New Roman" w:hAnsi="Times New Roman"/>
          <w:i w:val="0"/>
          <w:sz w:val="18"/>
          <w:szCs w:val="18"/>
        </w:rPr>
        <w:t xml:space="preserve"> olduğu </w:t>
      </w:r>
      <w:proofErr w:type="spellStart"/>
      <w:proofErr w:type="gramStart"/>
      <w:r w:rsidRPr="00B67E22">
        <w:rPr>
          <w:rFonts w:ascii="Times New Roman" w:hAnsi="Times New Roman"/>
          <w:i w:val="0"/>
          <w:sz w:val="18"/>
          <w:szCs w:val="18"/>
        </w:rPr>
        <w:t>belirtilecektir.Tekl</w:t>
      </w:r>
      <w:r>
        <w:rPr>
          <w:rFonts w:ascii="Times New Roman" w:hAnsi="Times New Roman"/>
          <w:i w:val="0"/>
          <w:sz w:val="18"/>
          <w:szCs w:val="18"/>
        </w:rPr>
        <w:t>ife</w:t>
      </w:r>
      <w:proofErr w:type="spellEnd"/>
      <w:proofErr w:type="gramEnd"/>
      <w:r>
        <w:rPr>
          <w:rFonts w:ascii="Times New Roman" w:hAnsi="Times New Roman"/>
          <w:i w:val="0"/>
          <w:sz w:val="18"/>
          <w:szCs w:val="18"/>
        </w:rPr>
        <w:t xml:space="preserve"> esas para birimi Türk Lirası</w:t>
      </w:r>
      <w:r w:rsidRPr="00B67E22">
        <w:rPr>
          <w:rFonts w:ascii="Times New Roman" w:hAnsi="Times New Roman"/>
          <w:i w:val="0"/>
          <w:sz w:val="18"/>
          <w:szCs w:val="18"/>
        </w:rPr>
        <w:t xml:space="preserve"> ise </w:t>
      </w:r>
      <w:proofErr w:type="spellStart"/>
      <w:r w:rsidRPr="00B67E22">
        <w:rPr>
          <w:rFonts w:ascii="Times New Roman" w:hAnsi="Times New Roman"/>
          <w:i w:val="0"/>
          <w:sz w:val="18"/>
          <w:szCs w:val="18"/>
        </w:rPr>
        <w:t>kontrgarantilere</w:t>
      </w:r>
      <w:proofErr w:type="spellEnd"/>
      <w:r w:rsidRPr="00B67E22">
        <w:rPr>
          <w:rFonts w:ascii="Times New Roman" w:hAnsi="Times New Roman"/>
          <w:i w:val="0"/>
          <w:sz w:val="18"/>
          <w:szCs w:val="18"/>
        </w:rPr>
        <w:t xml:space="preserve"> dayanılarak verilecek teminat mektupları Türk </w:t>
      </w:r>
      <w:r>
        <w:rPr>
          <w:rFonts w:ascii="Times New Roman" w:hAnsi="Times New Roman"/>
          <w:i w:val="0"/>
          <w:sz w:val="18"/>
          <w:szCs w:val="18"/>
        </w:rPr>
        <w:t xml:space="preserve">Lirası </w:t>
      </w:r>
      <w:r w:rsidRPr="00B67E22">
        <w:rPr>
          <w:rFonts w:ascii="Times New Roman" w:hAnsi="Times New Roman"/>
          <w:i w:val="0"/>
          <w:sz w:val="18"/>
          <w:szCs w:val="18"/>
        </w:rPr>
        <w:t>üzerinden düzenlenecektir.</w:t>
      </w:r>
      <w:bookmarkStart w:id="0" w:name="_GoBack"/>
      <w:bookmarkEnd w:id="0"/>
    </w:p>
    <w:sectPr w:rsidR="00630E6A" w:rsidRPr="00630E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2E05" w:rsidRDefault="00B62E05" w:rsidP="00630E6A">
      <w:pPr>
        <w:spacing w:after="0" w:line="240" w:lineRule="auto"/>
      </w:pPr>
      <w:r>
        <w:separator/>
      </w:r>
    </w:p>
  </w:endnote>
  <w:endnote w:type="continuationSeparator" w:id="0">
    <w:p w:rsidR="00B62E05" w:rsidRDefault="00B62E05" w:rsidP="00630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2E05" w:rsidRDefault="00B62E05" w:rsidP="00630E6A">
      <w:pPr>
        <w:spacing w:after="0" w:line="240" w:lineRule="auto"/>
      </w:pPr>
      <w:r>
        <w:separator/>
      </w:r>
    </w:p>
  </w:footnote>
  <w:footnote w:type="continuationSeparator" w:id="0">
    <w:p w:rsidR="00B62E05" w:rsidRDefault="00B62E05" w:rsidP="00630E6A">
      <w:pPr>
        <w:spacing w:after="0" w:line="240" w:lineRule="auto"/>
      </w:pPr>
      <w:r>
        <w:continuationSeparator/>
      </w:r>
    </w:p>
  </w:footnote>
  <w:footnote w:id="1">
    <w:p w:rsidR="00630E6A" w:rsidRPr="00287967" w:rsidRDefault="00630E6A" w:rsidP="00630E6A">
      <w:pPr>
        <w:pStyle w:val="DipnotMetni"/>
        <w:spacing w:after="0"/>
        <w:rPr>
          <w:rFonts w:ascii="Times New Roman" w:hAnsi="Times New Roman"/>
          <w:sz w:val="18"/>
          <w:szCs w:val="18"/>
        </w:rPr>
      </w:pPr>
      <w:r w:rsidRPr="00FB39FD">
        <w:rPr>
          <w:rStyle w:val="DipnotBavurusu"/>
          <w:rFonts w:eastAsiaTheme="minorEastAsia"/>
          <w:sz w:val="18"/>
          <w:szCs w:val="18"/>
        </w:rPr>
        <w:footnoteRef/>
      </w:r>
      <w:r w:rsidRPr="00FB39FD">
        <w:rPr>
          <w:rFonts w:ascii="Times New Roman" w:hAnsi="Times New Roman"/>
          <w:sz w:val="18"/>
          <w:szCs w:val="18"/>
        </w:rPr>
        <w:t xml:space="preserve"> </w:t>
      </w:r>
      <w:r w:rsidRPr="00287967">
        <w:rPr>
          <w:rFonts w:ascii="Times New Roman" w:hAnsi="Times New Roman"/>
          <w:sz w:val="18"/>
          <w:szCs w:val="18"/>
        </w:rPr>
        <w:t>Teklifin verildiği para birimi yazılacaktır.</w:t>
      </w:r>
    </w:p>
  </w:footnote>
  <w:footnote w:id="2">
    <w:p w:rsidR="00630E6A" w:rsidRDefault="00630E6A" w:rsidP="00630E6A">
      <w:pPr>
        <w:pStyle w:val="DipnotMetni"/>
        <w:spacing w:after="0"/>
        <w:ind w:left="0" w:firstLine="0"/>
      </w:pPr>
      <w:r w:rsidRPr="00287967">
        <w:rPr>
          <w:rStyle w:val="DipnotBavurusu"/>
          <w:rFonts w:eastAsiaTheme="minorEastAsia"/>
          <w:sz w:val="18"/>
          <w:szCs w:val="18"/>
        </w:rPr>
        <w:footnoteRef/>
      </w:r>
      <w:r w:rsidRPr="00287967">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 w:id="3">
    <w:p w:rsidR="00630E6A" w:rsidRPr="00EC464B" w:rsidRDefault="00630E6A" w:rsidP="00630E6A">
      <w:pPr>
        <w:pStyle w:val="DipnotMetni"/>
        <w:spacing w:after="0"/>
        <w:rPr>
          <w:rFonts w:ascii="Times New Roman" w:hAnsi="Times New Roman"/>
          <w:sz w:val="18"/>
          <w:szCs w:val="18"/>
        </w:rPr>
      </w:pPr>
      <w:r w:rsidRPr="006867FB">
        <w:rPr>
          <w:rStyle w:val="DipnotBavurusu"/>
          <w:rFonts w:eastAsiaTheme="minorEastAsia"/>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4">
    <w:p w:rsidR="00630E6A" w:rsidRPr="006867FB" w:rsidRDefault="00630E6A" w:rsidP="00630E6A">
      <w:pPr>
        <w:pStyle w:val="DipnotMetni"/>
        <w:spacing w:after="0"/>
        <w:ind w:left="0" w:firstLine="0"/>
        <w:rPr>
          <w:rFonts w:ascii="Times New Roman" w:hAnsi="Times New Roman"/>
          <w:sz w:val="18"/>
          <w:szCs w:val="18"/>
        </w:rPr>
      </w:pPr>
      <w:r w:rsidRPr="00EC464B">
        <w:rPr>
          <w:rStyle w:val="DipnotBavurusu"/>
          <w:rFonts w:eastAsiaTheme="minorEastAsia"/>
          <w:sz w:val="18"/>
          <w:szCs w:val="18"/>
        </w:rPr>
        <w:footnoteRef/>
      </w:r>
      <w:r w:rsidRPr="00EC464B">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366106"/>
    <w:multiLevelType w:val="hybridMultilevel"/>
    <w:tmpl w:val="E61075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41A879BF"/>
    <w:multiLevelType w:val="hybridMultilevel"/>
    <w:tmpl w:val="0F547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4B065967"/>
    <w:multiLevelType w:val="hybridMultilevel"/>
    <w:tmpl w:val="0F5478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E6A"/>
    <w:rsid w:val="001A1A04"/>
    <w:rsid w:val="00630E6A"/>
    <w:rsid w:val="00725F76"/>
    <w:rsid w:val="00B62E05"/>
    <w:rsid w:val="00E81F5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6A"/>
  </w:style>
  <w:style w:type="paragraph" w:styleId="Balk1">
    <w:name w:val="heading 1"/>
    <w:basedOn w:val="Normal"/>
    <w:next w:val="Normal"/>
    <w:link w:val="Balk1Char"/>
    <w:qFormat/>
    <w:rsid w:val="00630E6A"/>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paragraph" w:styleId="Balk7">
    <w:name w:val="heading 7"/>
    <w:basedOn w:val="Normal"/>
    <w:next w:val="Normal"/>
    <w:link w:val="Balk7Char"/>
    <w:uiPriority w:val="9"/>
    <w:semiHidden/>
    <w:unhideWhenUsed/>
    <w:qFormat/>
    <w:rsid w:val="00630E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semiHidden/>
    <w:unhideWhenUsed/>
    <w:rsid w:val="00630E6A"/>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630E6A"/>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630E6A"/>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630E6A"/>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rsid w:val="00630E6A"/>
    <w:rPr>
      <w:rFonts w:ascii="Arial" w:eastAsiaTheme="minorEastAsia" w:hAnsi="Arial" w:cs="Arial"/>
      <w:b/>
      <w:bCs/>
      <w:color w:val="000000"/>
      <w:sz w:val="20"/>
      <w:szCs w:val="20"/>
      <w:lang w:eastAsia="tr-TR"/>
    </w:rPr>
  </w:style>
  <w:style w:type="paragraph" w:styleId="ListeParagraf">
    <w:name w:val="List Paragraph"/>
    <w:basedOn w:val="Normal"/>
    <w:uiPriority w:val="34"/>
    <w:qFormat/>
    <w:rsid w:val="00630E6A"/>
    <w:pPr>
      <w:ind w:left="720"/>
      <w:contextualSpacing/>
    </w:pPr>
  </w:style>
  <w:style w:type="character" w:customStyle="1" w:styleId="Balk1Char">
    <w:name w:val="Başlık 1 Char"/>
    <w:basedOn w:val="VarsaylanParagrafYazTipi"/>
    <w:link w:val="Balk1"/>
    <w:rsid w:val="00630E6A"/>
    <w:rPr>
      <w:rFonts w:ascii="Arial" w:eastAsia="Times New Roman" w:hAnsi="Arial" w:cs="Times New Roman"/>
      <w:b/>
      <w:sz w:val="20"/>
      <w:szCs w:val="20"/>
      <w:lang w:eastAsia="tr-TR"/>
    </w:rPr>
  </w:style>
  <w:style w:type="paragraph" w:styleId="DipnotMetni">
    <w:name w:val="footnote text"/>
    <w:basedOn w:val="Normal"/>
    <w:link w:val="DipnotMetniChar"/>
    <w:rsid w:val="00630E6A"/>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rsid w:val="00630E6A"/>
    <w:rPr>
      <w:rFonts w:ascii="Arial" w:eastAsia="Times New Roman" w:hAnsi="Arial" w:cs="Times New Roman"/>
      <w:sz w:val="20"/>
      <w:szCs w:val="20"/>
      <w:lang w:eastAsia="tr-TR"/>
    </w:rPr>
  </w:style>
  <w:style w:type="character" w:styleId="DipnotBavurusu">
    <w:name w:val="footnote reference"/>
    <w:basedOn w:val="VarsaylanParagrafYazTipi"/>
    <w:rsid w:val="00630E6A"/>
    <w:rPr>
      <w:sz w:val="20"/>
      <w:vertAlign w:val="superscript"/>
    </w:rPr>
  </w:style>
  <w:style w:type="paragraph" w:styleId="stbilgi">
    <w:name w:val="header"/>
    <w:aliases w:val=" Char Char Char, Char Char"/>
    <w:basedOn w:val="Normal"/>
    <w:link w:val="stbilgiChar"/>
    <w:rsid w:val="00630E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basedOn w:val="VarsaylanParagrafYazTipi"/>
    <w:link w:val="stbilgi"/>
    <w:rsid w:val="00630E6A"/>
    <w:rPr>
      <w:rFonts w:ascii="Times New Roman" w:eastAsia="Times New Roman" w:hAnsi="Times New Roman" w:cs="Times New Roman"/>
      <w:sz w:val="24"/>
      <w:szCs w:val="20"/>
      <w:lang w:eastAsia="tr-TR"/>
    </w:rPr>
  </w:style>
  <w:style w:type="paragraph" w:customStyle="1" w:styleId="BodyText24">
    <w:name w:val="Body Text 24"/>
    <w:basedOn w:val="Normal"/>
    <w:rsid w:val="00630E6A"/>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customStyle="1" w:styleId="BodyText22">
    <w:name w:val="Body Text 22"/>
    <w:basedOn w:val="Normal"/>
    <w:rsid w:val="00630E6A"/>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character" w:customStyle="1" w:styleId="Balk7Char">
    <w:name w:val="Başlık 7 Char"/>
    <w:basedOn w:val="VarsaylanParagrafYazTipi"/>
    <w:link w:val="Balk7"/>
    <w:uiPriority w:val="9"/>
    <w:semiHidden/>
    <w:rsid w:val="00630E6A"/>
    <w:rPr>
      <w:rFonts w:asciiTheme="majorHAnsi" w:eastAsiaTheme="majorEastAsia" w:hAnsiTheme="majorHAnsi" w:cstheme="majorBidi"/>
      <w:i/>
      <w:iCs/>
      <w:color w:val="404040" w:themeColor="text1" w:themeTint="B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0E6A"/>
  </w:style>
  <w:style w:type="paragraph" w:styleId="Balk1">
    <w:name w:val="heading 1"/>
    <w:basedOn w:val="Normal"/>
    <w:next w:val="Normal"/>
    <w:link w:val="Balk1Char"/>
    <w:qFormat/>
    <w:rsid w:val="00630E6A"/>
    <w:pPr>
      <w:keepNext/>
      <w:overflowPunct w:val="0"/>
      <w:autoSpaceDE w:val="0"/>
      <w:autoSpaceDN w:val="0"/>
      <w:adjustRightInd w:val="0"/>
      <w:spacing w:after="0" w:line="240" w:lineRule="auto"/>
      <w:jc w:val="center"/>
      <w:textAlignment w:val="baseline"/>
      <w:outlineLvl w:val="0"/>
    </w:pPr>
    <w:rPr>
      <w:rFonts w:ascii="Arial" w:eastAsia="Times New Roman" w:hAnsi="Arial" w:cs="Times New Roman"/>
      <w:b/>
      <w:sz w:val="20"/>
      <w:szCs w:val="20"/>
      <w:lang w:eastAsia="tr-TR"/>
    </w:rPr>
  </w:style>
  <w:style w:type="paragraph" w:styleId="Balk7">
    <w:name w:val="heading 7"/>
    <w:basedOn w:val="Normal"/>
    <w:next w:val="Normal"/>
    <w:link w:val="Balk7Char"/>
    <w:uiPriority w:val="9"/>
    <w:semiHidden/>
    <w:unhideWhenUsed/>
    <w:qFormat/>
    <w:rsid w:val="00630E6A"/>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iPriority w:val="99"/>
    <w:semiHidden/>
    <w:unhideWhenUsed/>
    <w:rsid w:val="00630E6A"/>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iPriority w:val="99"/>
    <w:unhideWhenUsed/>
    <w:rsid w:val="00630E6A"/>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uiPriority w:val="99"/>
    <w:rsid w:val="00630E6A"/>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630E6A"/>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rsid w:val="00630E6A"/>
    <w:rPr>
      <w:rFonts w:ascii="Arial" w:eastAsiaTheme="minorEastAsia" w:hAnsi="Arial" w:cs="Arial"/>
      <w:b/>
      <w:bCs/>
      <w:color w:val="000000"/>
      <w:sz w:val="20"/>
      <w:szCs w:val="20"/>
      <w:lang w:eastAsia="tr-TR"/>
    </w:rPr>
  </w:style>
  <w:style w:type="paragraph" w:styleId="ListeParagraf">
    <w:name w:val="List Paragraph"/>
    <w:basedOn w:val="Normal"/>
    <w:uiPriority w:val="34"/>
    <w:qFormat/>
    <w:rsid w:val="00630E6A"/>
    <w:pPr>
      <w:ind w:left="720"/>
      <w:contextualSpacing/>
    </w:pPr>
  </w:style>
  <w:style w:type="character" w:customStyle="1" w:styleId="Balk1Char">
    <w:name w:val="Başlık 1 Char"/>
    <w:basedOn w:val="VarsaylanParagrafYazTipi"/>
    <w:link w:val="Balk1"/>
    <w:rsid w:val="00630E6A"/>
    <w:rPr>
      <w:rFonts w:ascii="Arial" w:eastAsia="Times New Roman" w:hAnsi="Arial" w:cs="Times New Roman"/>
      <w:b/>
      <w:sz w:val="20"/>
      <w:szCs w:val="20"/>
      <w:lang w:eastAsia="tr-TR"/>
    </w:rPr>
  </w:style>
  <w:style w:type="paragraph" w:styleId="DipnotMetni">
    <w:name w:val="footnote text"/>
    <w:basedOn w:val="Normal"/>
    <w:link w:val="DipnotMetniChar"/>
    <w:rsid w:val="00630E6A"/>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rsid w:val="00630E6A"/>
    <w:rPr>
      <w:rFonts w:ascii="Arial" w:eastAsia="Times New Roman" w:hAnsi="Arial" w:cs="Times New Roman"/>
      <w:sz w:val="20"/>
      <w:szCs w:val="20"/>
      <w:lang w:eastAsia="tr-TR"/>
    </w:rPr>
  </w:style>
  <w:style w:type="character" w:styleId="DipnotBavurusu">
    <w:name w:val="footnote reference"/>
    <w:basedOn w:val="VarsaylanParagrafYazTipi"/>
    <w:rsid w:val="00630E6A"/>
    <w:rPr>
      <w:sz w:val="20"/>
      <w:vertAlign w:val="superscript"/>
    </w:rPr>
  </w:style>
  <w:style w:type="paragraph" w:styleId="stbilgi">
    <w:name w:val="header"/>
    <w:aliases w:val=" Char Char Char, Char Char"/>
    <w:basedOn w:val="Normal"/>
    <w:link w:val="stbilgiChar"/>
    <w:rsid w:val="00630E6A"/>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basedOn w:val="VarsaylanParagrafYazTipi"/>
    <w:link w:val="stbilgi"/>
    <w:rsid w:val="00630E6A"/>
    <w:rPr>
      <w:rFonts w:ascii="Times New Roman" w:eastAsia="Times New Roman" w:hAnsi="Times New Roman" w:cs="Times New Roman"/>
      <w:sz w:val="24"/>
      <w:szCs w:val="20"/>
      <w:lang w:eastAsia="tr-TR"/>
    </w:rPr>
  </w:style>
  <w:style w:type="paragraph" w:customStyle="1" w:styleId="BodyText24">
    <w:name w:val="Body Text 24"/>
    <w:basedOn w:val="Normal"/>
    <w:rsid w:val="00630E6A"/>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customStyle="1" w:styleId="BodyText22">
    <w:name w:val="Body Text 22"/>
    <w:basedOn w:val="Normal"/>
    <w:rsid w:val="00630E6A"/>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character" w:customStyle="1" w:styleId="Balk7Char">
    <w:name w:val="Başlık 7 Char"/>
    <w:basedOn w:val="VarsaylanParagrafYazTipi"/>
    <w:link w:val="Balk7"/>
    <w:uiPriority w:val="9"/>
    <w:semiHidden/>
    <w:rsid w:val="00630E6A"/>
    <w:rPr>
      <w:rFonts w:asciiTheme="majorHAnsi" w:eastAsiaTheme="majorEastAsia" w:hAnsiTheme="majorHAnsi" w:cstheme="majorBidi"/>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uyariKapa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45</Pages>
  <Words>15327</Words>
  <Characters>87366</Characters>
  <Application>Microsoft Office Word</Application>
  <DocSecurity>0</DocSecurity>
  <Lines>728</Lines>
  <Paragraphs>204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102489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Necip Bay</dc:creator>
  <cp:lastModifiedBy>Necip Bay</cp:lastModifiedBy>
  <cp:revision>1</cp:revision>
  <dcterms:created xsi:type="dcterms:W3CDTF">2013-03-29T08:58:00Z</dcterms:created>
  <dcterms:modified xsi:type="dcterms:W3CDTF">2013-03-29T09:02:00Z</dcterms:modified>
</cp:coreProperties>
</file>